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5C30" w14:paraId="7B11AF20" w14:textId="77777777" w:rsidTr="00BC5C30">
        <w:tc>
          <w:tcPr>
            <w:tcW w:w="3116" w:type="dxa"/>
          </w:tcPr>
          <w:p w14:paraId="46C94AED" w14:textId="3BE1307F" w:rsidR="00BC5C30" w:rsidRDefault="00BC5C30">
            <w:r>
              <w:t>Term</w:t>
            </w:r>
          </w:p>
        </w:tc>
        <w:tc>
          <w:tcPr>
            <w:tcW w:w="3117" w:type="dxa"/>
          </w:tcPr>
          <w:p w14:paraId="334C463B" w14:textId="2491FEC3" w:rsidR="00BC5C30" w:rsidRDefault="00BC5C30">
            <w:r>
              <w:t>Definition</w:t>
            </w:r>
          </w:p>
        </w:tc>
        <w:tc>
          <w:tcPr>
            <w:tcW w:w="3117" w:type="dxa"/>
          </w:tcPr>
          <w:p w14:paraId="102F2100" w14:textId="0B4502C3" w:rsidR="00BC5C30" w:rsidRDefault="00BC5C30">
            <w:r>
              <w:t>Example</w:t>
            </w:r>
          </w:p>
        </w:tc>
      </w:tr>
      <w:tr w:rsidR="00BC5C30" w14:paraId="7CBA3386" w14:textId="77777777" w:rsidTr="00BC5C30">
        <w:tc>
          <w:tcPr>
            <w:tcW w:w="3116" w:type="dxa"/>
          </w:tcPr>
          <w:p w14:paraId="70784C51" w14:textId="198427DB" w:rsidR="00BC5C30" w:rsidRDefault="00BC5C30">
            <w:r>
              <w:t>Content Discussion</w:t>
            </w:r>
          </w:p>
        </w:tc>
        <w:tc>
          <w:tcPr>
            <w:tcW w:w="3117" w:type="dxa"/>
          </w:tcPr>
          <w:p w14:paraId="5214BCA1" w14:textId="44EE33A8" w:rsidR="00BC5C30" w:rsidRDefault="00BC5C30">
            <w:r>
              <w:t>Discourse on the assigned material and follow-up questions</w:t>
            </w:r>
          </w:p>
        </w:tc>
        <w:tc>
          <w:tcPr>
            <w:tcW w:w="3117" w:type="dxa"/>
          </w:tcPr>
          <w:p w14:paraId="00955A6A" w14:textId="4CCC9221" w:rsidR="00BC5C30" w:rsidRPr="00BC5C30" w:rsidRDefault="00BC5C30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BC5C30">
              <w:rPr>
                <w:rFonts w:ascii="Calibri" w:hAnsi="Calibri" w:cs="Calibri"/>
                <w:i/>
                <w:iCs/>
                <w:color w:val="000000"/>
              </w:rPr>
              <w:t>This article's content discusses the design perspective of individuals tasked to think about design in a future which is unknown and unpredictable</w:t>
            </w:r>
          </w:p>
        </w:tc>
      </w:tr>
      <w:tr w:rsidR="00BC5C30" w14:paraId="37FBE8C0" w14:textId="77777777" w:rsidTr="00BC5C30">
        <w:tc>
          <w:tcPr>
            <w:tcW w:w="3116" w:type="dxa"/>
          </w:tcPr>
          <w:p w14:paraId="0E57A387" w14:textId="591C4DD1" w:rsidR="00BC5C30" w:rsidRDefault="00BC5C30">
            <w:r>
              <w:t>Greeting</w:t>
            </w:r>
          </w:p>
        </w:tc>
        <w:tc>
          <w:tcPr>
            <w:tcW w:w="3117" w:type="dxa"/>
          </w:tcPr>
          <w:p w14:paraId="53293D32" w14:textId="4983AC20" w:rsidR="00BC5C30" w:rsidRDefault="00BC5C30">
            <w:r>
              <w:t>A word or sign of welcome</w:t>
            </w:r>
          </w:p>
        </w:tc>
        <w:tc>
          <w:tcPr>
            <w:tcW w:w="3117" w:type="dxa"/>
          </w:tcPr>
          <w:p w14:paraId="701D881E" w14:textId="677B444A" w:rsidR="00BC5C30" w:rsidRPr="00BC5C30" w:rsidRDefault="00BC5C30">
            <w:pPr>
              <w:rPr>
                <w:i/>
                <w:iCs/>
              </w:rPr>
            </w:pPr>
            <w:r w:rsidRPr="00BC5C30">
              <w:rPr>
                <w:i/>
                <w:iCs/>
              </w:rPr>
              <w:t>Hi group members!</w:t>
            </w:r>
          </w:p>
        </w:tc>
      </w:tr>
      <w:tr w:rsidR="00BC5C30" w14:paraId="2456433F" w14:textId="77777777" w:rsidTr="00BC5C30">
        <w:tc>
          <w:tcPr>
            <w:tcW w:w="3116" w:type="dxa"/>
          </w:tcPr>
          <w:p w14:paraId="561CDF59" w14:textId="501A3870" w:rsidR="00BC5C30" w:rsidRDefault="00122F53">
            <w:r>
              <w:t>Logistics</w:t>
            </w:r>
          </w:p>
        </w:tc>
        <w:tc>
          <w:tcPr>
            <w:tcW w:w="3117" w:type="dxa"/>
          </w:tcPr>
          <w:p w14:paraId="2CB12BC1" w14:textId="7583B008" w:rsidR="00BC5C30" w:rsidRDefault="00122F53">
            <w:r>
              <w:t xml:space="preserve">Discussion of course of action to complete assignment </w:t>
            </w:r>
          </w:p>
        </w:tc>
        <w:tc>
          <w:tcPr>
            <w:tcW w:w="3117" w:type="dxa"/>
          </w:tcPr>
          <w:p w14:paraId="23E85D76" w14:textId="336F1F63" w:rsidR="00BC5C30" w:rsidRPr="00122F53" w:rsidRDefault="00122F53">
            <w:pPr>
              <w:rPr>
                <w:i/>
                <w:iCs/>
              </w:rPr>
            </w:pPr>
            <w:r w:rsidRPr="00122F53">
              <w:rPr>
                <w:i/>
                <w:iCs/>
              </w:rPr>
              <w:t>When is everyone available to work on this assignment?</w:t>
            </w:r>
          </w:p>
        </w:tc>
      </w:tr>
      <w:tr w:rsidR="00BC5C30" w14:paraId="0F8A7854" w14:textId="77777777" w:rsidTr="00BC5C30">
        <w:tc>
          <w:tcPr>
            <w:tcW w:w="3116" w:type="dxa"/>
          </w:tcPr>
          <w:p w14:paraId="1C5E9763" w14:textId="61AB9435" w:rsidR="00BC5C30" w:rsidRDefault="00122F53">
            <w:r>
              <w:t>Assignment Instructions</w:t>
            </w:r>
          </w:p>
        </w:tc>
        <w:tc>
          <w:tcPr>
            <w:tcW w:w="3117" w:type="dxa"/>
          </w:tcPr>
          <w:p w14:paraId="73E28016" w14:textId="1831BFB4" w:rsidR="00BC5C30" w:rsidRDefault="007073AC">
            <w:r>
              <w:t>Statement of task completion requirements</w:t>
            </w:r>
          </w:p>
        </w:tc>
        <w:tc>
          <w:tcPr>
            <w:tcW w:w="3117" w:type="dxa"/>
          </w:tcPr>
          <w:p w14:paraId="5358C500" w14:textId="38FF89F6" w:rsidR="00BC5C30" w:rsidRPr="007073AC" w:rsidRDefault="007073AC">
            <w:pPr>
              <w:rPr>
                <w:i/>
                <w:iCs/>
              </w:rPr>
            </w:pPr>
            <w:r w:rsidRPr="007073AC">
              <w:rPr>
                <w:i/>
                <w:iCs/>
              </w:rPr>
              <w:t xml:space="preserve">According to the directions, we need to each type an answer into the space provided below. </w:t>
            </w:r>
          </w:p>
        </w:tc>
      </w:tr>
      <w:tr w:rsidR="00BC5C30" w14:paraId="18C977A6" w14:textId="77777777" w:rsidTr="00BC5C30">
        <w:tc>
          <w:tcPr>
            <w:tcW w:w="3116" w:type="dxa"/>
          </w:tcPr>
          <w:p w14:paraId="4E36F480" w14:textId="30B1C59C" w:rsidR="00BC5C30" w:rsidRDefault="007073AC">
            <w:r>
              <w:t>Instruction Question</w:t>
            </w:r>
          </w:p>
        </w:tc>
        <w:tc>
          <w:tcPr>
            <w:tcW w:w="3117" w:type="dxa"/>
          </w:tcPr>
          <w:p w14:paraId="2D4E9F01" w14:textId="010F977C" w:rsidR="00BC5C30" w:rsidRDefault="007073AC">
            <w:r>
              <w:t>A question about the requirements of the assignment</w:t>
            </w:r>
          </w:p>
        </w:tc>
        <w:tc>
          <w:tcPr>
            <w:tcW w:w="3117" w:type="dxa"/>
          </w:tcPr>
          <w:p w14:paraId="3C36AE4C" w14:textId="198F4CF0" w:rsidR="00BC5C30" w:rsidRPr="007073AC" w:rsidRDefault="007073AC">
            <w:pPr>
              <w:rPr>
                <w:i/>
                <w:iCs/>
              </w:rPr>
            </w:pPr>
            <w:r w:rsidRPr="007073AC">
              <w:rPr>
                <w:i/>
                <w:iCs/>
              </w:rPr>
              <w:t>Do we need to put submitted at the top of the assignment?</w:t>
            </w:r>
          </w:p>
        </w:tc>
      </w:tr>
      <w:tr w:rsidR="00BC5C30" w14:paraId="4D4DF13F" w14:textId="77777777" w:rsidTr="00BC5C30">
        <w:tc>
          <w:tcPr>
            <w:tcW w:w="3116" w:type="dxa"/>
          </w:tcPr>
          <w:p w14:paraId="03FFCD36" w14:textId="60D2D181" w:rsidR="00BC5C30" w:rsidRDefault="007073AC">
            <w:r>
              <w:t>Assignment Question</w:t>
            </w:r>
          </w:p>
        </w:tc>
        <w:tc>
          <w:tcPr>
            <w:tcW w:w="3117" w:type="dxa"/>
          </w:tcPr>
          <w:p w14:paraId="0770430C" w14:textId="21C11E0D" w:rsidR="00BC5C30" w:rsidRDefault="00FD338D">
            <w:r>
              <w:t>An inquiry on the status of the task</w:t>
            </w:r>
          </w:p>
        </w:tc>
        <w:tc>
          <w:tcPr>
            <w:tcW w:w="3117" w:type="dxa"/>
          </w:tcPr>
          <w:p w14:paraId="78C8E033" w14:textId="6F69AC8C" w:rsidR="00BC5C30" w:rsidRPr="00FD338D" w:rsidRDefault="00FD338D">
            <w:pPr>
              <w:rPr>
                <w:i/>
                <w:iCs/>
              </w:rPr>
            </w:pPr>
            <w:r w:rsidRPr="00FD338D">
              <w:rPr>
                <w:i/>
                <w:iCs/>
              </w:rPr>
              <w:t>Are you happy with our answer?</w:t>
            </w:r>
          </w:p>
        </w:tc>
      </w:tr>
      <w:tr w:rsidR="00BC5C30" w14:paraId="65BEFCA1" w14:textId="77777777" w:rsidTr="00BC5C30">
        <w:tc>
          <w:tcPr>
            <w:tcW w:w="3116" w:type="dxa"/>
          </w:tcPr>
          <w:p w14:paraId="422CED4E" w14:textId="70E20F06" w:rsidR="00BC5C30" w:rsidRDefault="00FD338D">
            <w:r>
              <w:t>General Comment</w:t>
            </w:r>
          </w:p>
        </w:tc>
        <w:tc>
          <w:tcPr>
            <w:tcW w:w="3117" w:type="dxa"/>
          </w:tcPr>
          <w:p w14:paraId="5098A6FF" w14:textId="15490F03" w:rsidR="00BC5C30" w:rsidRDefault="00FD338D">
            <w:r>
              <w:t>A general observation</w:t>
            </w:r>
          </w:p>
        </w:tc>
        <w:tc>
          <w:tcPr>
            <w:tcW w:w="3117" w:type="dxa"/>
          </w:tcPr>
          <w:p w14:paraId="0B4B606D" w14:textId="1C1DDD0F" w:rsidR="00BC5C30" w:rsidRPr="00FD338D" w:rsidRDefault="00FD338D">
            <w:pPr>
              <w:rPr>
                <w:i/>
                <w:iCs/>
              </w:rPr>
            </w:pPr>
            <w:r w:rsidRPr="00FD338D">
              <w:rPr>
                <w:i/>
                <w:iCs/>
              </w:rPr>
              <w:t xml:space="preserve">What a great group! </w:t>
            </w:r>
          </w:p>
        </w:tc>
      </w:tr>
      <w:tr w:rsidR="00122F53" w14:paraId="1155891A" w14:textId="77777777" w:rsidTr="00122F53">
        <w:tc>
          <w:tcPr>
            <w:tcW w:w="3116" w:type="dxa"/>
          </w:tcPr>
          <w:p w14:paraId="56B5107A" w14:textId="2E207D0D" w:rsidR="00122F53" w:rsidRDefault="00FD338D" w:rsidP="001F47C0">
            <w:r>
              <w:t>Response</w:t>
            </w:r>
          </w:p>
        </w:tc>
        <w:tc>
          <w:tcPr>
            <w:tcW w:w="3117" w:type="dxa"/>
          </w:tcPr>
          <w:p w14:paraId="7B4604BD" w14:textId="069B5C57" w:rsidR="00122F53" w:rsidRDefault="00FD338D" w:rsidP="001F47C0">
            <w:r>
              <w:t xml:space="preserve">An answer or reaction to another’s question or statement </w:t>
            </w:r>
          </w:p>
        </w:tc>
        <w:tc>
          <w:tcPr>
            <w:tcW w:w="3117" w:type="dxa"/>
          </w:tcPr>
          <w:p w14:paraId="4830C07E" w14:textId="2AA0BE6F" w:rsidR="00122F53" w:rsidRPr="00FD338D" w:rsidRDefault="00FD338D" w:rsidP="001F47C0">
            <w:pPr>
              <w:rPr>
                <w:i/>
                <w:iCs/>
              </w:rPr>
            </w:pPr>
            <w:r w:rsidRPr="00FD338D">
              <w:rPr>
                <w:i/>
                <w:iCs/>
              </w:rPr>
              <w:t xml:space="preserve">Ok sounds good to me. </w:t>
            </w:r>
          </w:p>
        </w:tc>
      </w:tr>
      <w:tr w:rsidR="00122F53" w14:paraId="4F11D34B" w14:textId="77777777" w:rsidTr="00122F53">
        <w:tc>
          <w:tcPr>
            <w:tcW w:w="3116" w:type="dxa"/>
          </w:tcPr>
          <w:p w14:paraId="1979706E" w14:textId="757B3102" w:rsidR="00122F53" w:rsidRDefault="00FD338D" w:rsidP="001F47C0">
            <w:r>
              <w:t>Incomplete/typo</w:t>
            </w:r>
          </w:p>
        </w:tc>
        <w:tc>
          <w:tcPr>
            <w:tcW w:w="3117" w:type="dxa"/>
          </w:tcPr>
          <w:p w14:paraId="62DAF876" w14:textId="11805DD2" w:rsidR="00122F53" w:rsidRDefault="00FD338D" w:rsidP="001F47C0">
            <w:r>
              <w:t>A typographical error or incomplete thought</w:t>
            </w:r>
          </w:p>
        </w:tc>
        <w:tc>
          <w:tcPr>
            <w:tcW w:w="3117" w:type="dxa"/>
          </w:tcPr>
          <w:p w14:paraId="057AB22B" w14:textId="6F7124B5" w:rsidR="00122F53" w:rsidRPr="00FD338D" w:rsidRDefault="00FD338D" w:rsidP="001F47C0">
            <w:pPr>
              <w:rPr>
                <w:i/>
                <w:iCs/>
              </w:rPr>
            </w:pPr>
            <w:proofErr w:type="spellStart"/>
            <w:r w:rsidRPr="00FD338D">
              <w:rPr>
                <w:i/>
                <w:iCs/>
              </w:rPr>
              <w:t>Ou</w:t>
            </w:r>
            <w:proofErr w:type="spellEnd"/>
          </w:p>
        </w:tc>
      </w:tr>
      <w:tr w:rsidR="00122F53" w14:paraId="13036DA5" w14:textId="77777777" w:rsidTr="00122F53">
        <w:tc>
          <w:tcPr>
            <w:tcW w:w="3116" w:type="dxa"/>
          </w:tcPr>
          <w:p w14:paraId="79E3BC82" w14:textId="50AF5C63" w:rsidR="00122F53" w:rsidRDefault="00300130" w:rsidP="00300130">
            <w:pPr>
              <w:tabs>
                <w:tab w:val="center" w:pos="1450"/>
              </w:tabs>
            </w:pPr>
            <w:r>
              <w:t>Feedback</w:t>
            </w:r>
          </w:p>
        </w:tc>
        <w:tc>
          <w:tcPr>
            <w:tcW w:w="3117" w:type="dxa"/>
          </w:tcPr>
          <w:p w14:paraId="30C3C662" w14:textId="1B654C9A" w:rsidR="00122F53" w:rsidRDefault="00300130" w:rsidP="001F47C0">
            <w:r>
              <w:t>Information provided as a response or action on work completed</w:t>
            </w:r>
          </w:p>
        </w:tc>
        <w:tc>
          <w:tcPr>
            <w:tcW w:w="3117" w:type="dxa"/>
          </w:tcPr>
          <w:p w14:paraId="619E5A84" w14:textId="39E96F7F" w:rsidR="00122F53" w:rsidRPr="00300130" w:rsidRDefault="00300130" w:rsidP="001F47C0">
            <w:pPr>
              <w:rPr>
                <w:i/>
                <w:iCs/>
              </w:rPr>
            </w:pPr>
            <w:r w:rsidRPr="00300130">
              <w:rPr>
                <w:i/>
                <w:iCs/>
              </w:rPr>
              <w:t xml:space="preserve">The information you provided is very detailed and clear. </w:t>
            </w:r>
          </w:p>
        </w:tc>
      </w:tr>
      <w:tr w:rsidR="00122F53" w14:paraId="5264A2BB" w14:textId="77777777" w:rsidTr="00122F53">
        <w:tc>
          <w:tcPr>
            <w:tcW w:w="3116" w:type="dxa"/>
          </w:tcPr>
          <w:p w14:paraId="059217CE" w14:textId="765F70C1" w:rsidR="00122F53" w:rsidRDefault="00300130" w:rsidP="001F47C0">
            <w:r>
              <w:t>Emoticon/Non-verbal</w:t>
            </w:r>
          </w:p>
        </w:tc>
        <w:tc>
          <w:tcPr>
            <w:tcW w:w="3117" w:type="dxa"/>
          </w:tcPr>
          <w:p w14:paraId="50A7EA8A" w14:textId="101F00EC" w:rsidR="00122F53" w:rsidRDefault="00300130" w:rsidP="001F47C0">
            <w:r>
              <w:t>Text responses that convey meaning but are not words</w:t>
            </w:r>
          </w:p>
        </w:tc>
        <w:tc>
          <w:tcPr>
            <w:tcW w:w="3117" w:type="dxa"/>
          </w:tcPr>
          <w:p w14:paraId="54DD8C85" w14:textId="5DF8A323" w:rsidR="00122F53" w:rsidRDefault="00300130" w:rsidP="001F47C0">
            <w:r>
              <w:t>:)</w:t>
            </w:r>
          </w:p>
        </w:tc>
      </w:tr>
      <w:tr w:rsidR="00300130" w14:paraId="7C7A6124" w14:textId="77777777" w:rsidTr="00300130">
        <w:tc>
          <w:tcPr>
            <w:tcW w:w="3116" w:type="dxa"/>
          </w:tcPr>
          <w:p w14:paraId="6F14B69E" w14:textId="3475DBAF" w:rsidR="00300130" w:rsidRDefault="00300130" w:rsidP="001F47C0">
            <w:pPr>
              <w:tabs>
                <w:tab w:val="center" w:pos="1450"/>
              </w:tabs>
            </w:pPr>
            <w:r>
              <w:t>Discussion Wrap-Up</w:t>
            </w:r>
          </w:p>
        </w:tc>
        <w:tc>
          <w:tcPr>
            <w:tcW w:w="3117" w:type="dxa"/>
          </w:tcPr>
          <w:p w14:paraId="08AEB13B" w14:textId="2B09AE20" w:rsidR="00300130" w:rsidRDefault="00300130" w:rsidP="001F47C0">
            <w:r>
              <w:t>Words or phrases used to convey the discussion is ending</w:t>
            </w:r>
          </w:p>
        </w:tc>
        <w:tc>
          <w:tcPr>
            <w:tcW w:w="3117" w:type="dxa"/>
          </w:tcPr>
          <w:p w14:paraId="30D1D237" w14:textId="6CC82528" w:rsidR="00300130" w:rsidRPr="00300130" w:rsidRDefault="00300130" w:rsidP="001F47C0">
            <w:pPr>
              <w:rPr>
                <w:i/>
                <w:iCs/>
              </w:rPr>
            </w:pPr>
            <w:r w:rsidRPr="00300130">
              <w:rPr>
                <w:i/>
                <w:iCs/>
              </w:rPr>
              <w:t xml:space="preserve">Thanks everyone! Have a great day! </w:t>
            </w:r>
          </w:p>
        </w:tc>
      </w:tr>
      <w:tr w:rsidR="00300130" w14:paraId="037B6096" w14:textId="77777777" w:rsidTr="00300130">
        <w:tc>
          <w:tcPr>
            <w:tcW w:w="3116" w:type="dxa"/>
          </w:tcPr>
          <w:p w14:paraId="7DEDA81F" w14:textId="1946EE7C" w:rsidR="00300130" w:rsidRDefault="00300130" w:rsidP="001F47C0">
            <w:r>
              <w:t xml:space="preserve">External Material </w:t>
            </w:r>
          </w:p>
        </w:tc>
        <w:tc>
          <w:tcPr>
            <w:tcW w:w="3117" w:type="dxa"/>
          </w:tcPr>
          <w:p w14:paraId="2157ABD1" w14:textId="7B6DE45F" w:rsidR="00300130" w:rsidRDefault="00300130" w:rsidP="001F47C0">
            <w:r>
              <w:t>Information in the form of a comment, URL, etc. that links material outside of the assigned readings to the discussion</w:t>
            </w:r>
          </w:p>
        </w:tc>
        <w:tc>
          <w:tcPr>
            <w:tcW w:w="3117" w:type="dxa"/>
          </w:tcPr>
          <w:p w14:paraId="3B6742D3" w14:textId="4F00074D" w:rsidR="00300130" w:rsidRPr="00F55016" w:rsidRDefault="00300130" w:rsidP="001F47C0">
            <w:pPr>
              <w:rPr>
                <w:i/>
                <w:iCs/>
              </w:rPr>
            </w:pPr>
            <w:r w:rsidRPr="00F55016">
              <w:rPr>
                <w:i/>
                <w:iCs/>
              </w:rPr>
              <w:t>This reminds me of another article I read</w:t>
            </w:r>
            <w:r w:rsidR="00F55016" w:rsidRPr="00F55016">
              <w:rPr>
                <w:i/>
                <w:iCs/>
              </w:rPr>
              <w:t xml:space="preserve"> that relates to our material. </w:t>
            </w:r>
          </w:p>
        </w:tc>
      </w:tr>
      <w:tr w:rsidR="00300130" w14:paraId="51C46860" w14:textId="77777777" w:rsidTr="00300130">
        <w:tc>
          <w:tcPr>
            <w:tcW w:w="3116" w:type="dxa"/>
          </w:tcPr>
          <w:p w14:paraId="2F351C5B" w14:textId="45BD31A7" w:rsidR="00300130" w:rsidRDefault="00F55016" w:rsidP="001F47C0">
            <w:pPr>
              <w:tabs>
                <w:tab w:val="center" w:pos="1450"/>
              </w:tabs>
            </w:pPr>
            <w:r>
              <w:t>Opening Statement</w:t>
            </w:r>
          </w:p>
        </w:tc>
        <w:tc>
          <w:tcPr>
            <w:tcW w:w="3117" w:type="dxa"/>
          </w:tcPr>
          <w:p w14:paraId="238D9BF0" w14:textId="1E283E59" w:rsidR="00300130" w:rsidRDefault="00F55016" w:rsidP="001F47C0">
            <w:r>
              <w:t>A word o</w:t>
            </w:r>
            <w:r w:rsidR="00FC126B">
              <w:t>r</w:t>
            </w:r>
            <w:r>
              <w:t xml:space="preserve"> phrase that opens the discussion but does not comment on the content itself</w:t>
            </w:r>
          </w:p>
        </w:tc>
        <w:tc>
          <w:tcPr>
            <w:tcW w:w="3117" w:type="dxa"/>
          </w:tcPr>
          <w:p w14:paraId="0AA4079A" w14:textId="75824032" w:rsidR="00300130" w:rsidRPr="00F55016" w:rsidRDefault="00F55016" w:rsidP="001F47C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Looking forward to seeing your responses, </w:t>
            </w:r>
            <w:r w:rsidRPr="00F55016">
              <w:rPr>
                <w:i/>
                <w:iCs/>
              </w:rPr>
              <w:t xml:space="preserve">I’ve gotten the ball rolling here. </w:t>
            </w:r>
          </w:p>
        </w:tc>
      </w:tr>
      <w:tr w:rsidR="00300130" w14:paraId="18614BBB" w14:textId="77777777" w:rsidTr="00300130">
        <w:tc>
          <w:tcPr>
            <w:tcW w:w="3116" w:type="dxa"/>
          </w:tcPr>
          <w:p w14:paraId="76E50503" w14:textId="1889257F" w:rsidR="00300130" w:rsidRDefault="00F55016" w:rsidP="001F47C0">
            <w:r>
              <w:t>General Question</w:t>
            </w:r>
          </w:p>
        </w:tc>
        <w:tc>
          <w:tcPr>
            <w:tcW w:w="3117" w:type="dxa"/>
          </w:tcPr>
          <w:p w14:paraId="4AFE31A2" w14:textId="76FF4EF1" w:rsidR="00300130" w:rsidRDefault="00F55016" w:rsidP="001F47C0">
            <w:r>
              <w:t>A question that is unrelated to the discussion material or assignment</w:t>
            </w:r>
          </w:p>
        </w:tc>
        <w:tc>
          <w:tcPr>
            <w:tcW w:w="3117" w:type="dxa"/>
          </w:tcPr>
          <w:p w14:paraId="14C30346" w14:textId="1B00ABBD" w:rsidR="00300130" w:rsidRPr="00F55016" w:rsidRDefault="00F55016" w:rsidP="001F47C0">
            <w:pPr>
              <w:rPr>
                <w:i/>
                <w:iCs/>
              </w:rPr>
            </w:pPr>
            <w:r w:rsidRPr="00F55016">
              <w:rPr>
                <w:i/>
                <w:iCs/>
              </w:rPr>
              <w:t>What does everyone have planned for the weekend?</w:t>
            </w:r>
          </w:p>
        </w:tc>
      </w:tr>
      <w:tr w:rsidR="005F7A35" w14:paraId="2BA15ED1" w14:textId="77777777" w:rsidTr="00300130">
        <w:tc>
          <w:tcPr>
            <w:tcW w:w="3116" w:type="dxa"/>
          </w:tcPr>
          <w:p w14:paraId="5CE8769A" w14:textId="7447424C" w:rsidR="005F7A35" w:rsidRDefault="005F7A35" w:rsidP="005F7A35">
            <w:r>
              <w:rPr>
                <w:rStyle w:val="normaltextrun"/>
                <w:rFonts w:ascii="Calibri" w:hAnsi="Calibri" w:cs="Calibri"/>
              </w:rPr>
              <w:t>Content Question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117" w:type="dxa"/>
          </w:tcPr>
          <w:p w14:paraId="5D1AE87B" w14:textId="6CC75C03" w:rsidR="005F7A35" w:rsidRDefault="005F7A35" w:rsidP="005F7A35">
            <w:r>
              <w:rPr>
                <w:rStyle w:val="normaltextrun"/>
                <w:rFonts w:ascii="Calibri" w:hAnsi="Calibri" w:cs="Calibri"/>
              </w:rPr>
              <w:t>A question about the assigned material and follow-up questions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117" w:type="dxa"/>
          </w:tcPr>
          <w:p w14:paraId="6C559E28" w14:textId="3721C96A" w:rsidR="005F7A35" w:rsidRDefault="005F7A35" w:rsidP="005F7A35">
            <w:r>
              <w:rPr>
                <w:rStyle w:val="normaltextrun"/>
                <w:rFonts w:ascii="Calibri" w:hAnsi="Calibri" w:cs="Calibri"/>
                <w:i/>
                <w:iCs/>
              </w:rPr>
              <w:t>Could the author possibly have meant something else?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00130" w14:paraId="387CBA08" w14:textId="77777777" w:rsidTr="00300130">
        <w:tc>
          <w:tcPr>
            <w:tcW w:w="3116" w:type="dxa"/>
          </w:tcPr>
          <w:p w14:paraId="68BF3C2F" w14:textId="77777777" w:rsidR="00300130" w:rsidRDefault="00300130" w:rsidP="001F47C0">
            <w:pPr>
              <w:tabs>
                <w:tab w:val="center" w:pos="1450"/>
              </w:tabs>
            </w:pPr>
          </w:p>
        </w:tc>
        <w:tc>
          <w:tcPr>
            <w:tcW w:w="3117" w:type="dxa"/>
          </w:tcPr>
          <w:p w14:paraId="0B74C320" w14:textId="77777777" w:rsidR="00300130" w:rsidRDefault="00300130" w:rsidP="001F47C0"/>
        </w:tc>
        <w:tc>
          <w:tcPr>
            <w:tcW w:w="3117" w:type="dxa"/>
          </w:tcPr>
          <w:p w14:paraId="196E5342" w14:textId="77777777" w:rsidR="00300130" w:rsidRDefault="00300130" w:rsidP="001F47C0"/>
        </w:tc>
      </w:tr>
      <w:tr w:rsidR="00300130" w14:paraId="503AD4A1" w14:textId="77777777" w:rsidTr="00300130">
        <w:tc>
          <w:tcPr>
            <w:tcW w:w="3116" w:type="dxa"/>
          </w:tcPr>
          <w:p w14:paraId="23F9A172" w14:textId="77777777" w:rsidR="00300130" w:rsidRDefault="00300130" w:rsidP="001F47C0"/>
        </w:tc>
        <w:tc>
          <w:tcPr>
            <w:tcW w:w="3117" w:type="dxa"/>
          </w:tcPr>
          <w:p w14:paraId="3AB35267" w14:textId="77777777" w:rsidR="00300130" w:rsidRDefault="00300130" w:rsidP="001F47C0"/>
        </w:tc>
        <w:tc>
          <w:tcPr>
            <w:tcW w:w="3117" w:type="dxa"/>
          </w:tcPr>
          <w:p w14:paraId="0C6D17E8" w14:textId="77777777" w:rsidR="00300130" w:rsidRDefault="00300130" w:rsidP="001F47C0"/>
        </w:tc>
      </w:tr>
    </w:tbl>
    <w:p w14:paraId="002A1CAB" w14:textId="77777777" w:rsidR="00E97126" w:rsidRDefault="00E97126"/>
    <w:sectPr w:rsidR="00E9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30"/>
    <w:rsid w:val="00122F53"/>
    <w:rsid w:val="00300130"/>
    <w:rsid w:val="005F7A35"/>
    <w:rsid w:val="007073AC"/>
    <w:rsid w:val="00BC5C30"/>
    <w:rsid w:val="00E97126"/>
    <w:rsid w:val="00F55016"/>
    <w:rsid w:val="00FC126B"/>
    <w:rsid w:val="00FD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44A8"/>
  <w15:chartTrackingRefBased/>
  <w15:docId w15:val="{1E618E5E-3531-4749-A897-3F5BC03F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5F7A35"/>
  </w:style>
  <w:style w:type="character" w:customStyle="1" w:styleId="eop">
    <w:name w:val="eop"/>
    <w:basedOn w:val="DefaultParagraphFont"/>
    <w:rsid w:val="005F7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Potts</dc:creator>
  <cp:keywords/>
  <dc:description/>
  <cp:lastModifiedBy>Rachel Potts</cp:lastModifiedBy>
  <cp:revision>4</cp:revision>
  <dcterms:created xsi:type="dcterms:W3CDTF">2021-01-10T12:31:00Z</dcterms:created>
  <dcterms:modified xsi:type="dcterms:W3CDTF">2021-02-18T14:33:00Z</dcterms:modified>
</cp:coreProperties>
</file>