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03C43F" w14:textId="4846334E" w:rsidR="00FD270A" w:rsidRDefault="00F41E71" w:rsidP="00FD270A">
      <w:pPr>
        <w:jc w:val="center"/>
        <w:rPr>
          <w:b/>
          <w:bCs/>
          <w:u w:val="single"/>
        </w:rPr>
      </w:pPr>
      <w:r w:rsidRPr="00F41E71">
        <w:rPr>
          <w:b/>
          <w:bCs/>
          <w:u w:val="single"/>
        </w:rPr>
        <w:t xml:space="preserve">Case Study 1: </w:t>
      </w:r>
      <w:r w:rsidR="00A77A57" w:rsidRPr="00A77A57">
        <w:rPr>
          <w:b/>
          <w:bCs/>
          <w:u w:val="single"/>
        </w:rPr>
        <w:t>Managing Student Enrollment with a Stored Procedure</w:t>
      </w:r>
    </w:p>
    <w:p w14:paraId="3D199748" w14:textId="580163EB" w:rsidR="00F74DEA" w:rsidRPr="00F74DEA" w:rsidRDefault="00F74DEA" w:rsidP="00F74DEA">
      <w:r>
        <w:t xml:space="preserve"> </w:t>
      </w:r>
    </w:p>
    <w:p w14:paraId="0214AC44" w14:textId="1A2068F7" w:rsidR="00947F59" w:rsidRDefault="00F74DEA" w:rsidP="00A77A57">
      <w:r w:rsidRPr="00F74DEA">
        <w:rPr>
          <w:b/>
          <w:bCs/>
        </w:rPr>
        <w:t xml:space="preserve">Problem Statement: </w:t>
      </w:r>
      <w:r w:rsidR="00F41E71" w:rsidRPr="00F41E71">
        <w:t xml:space="preserve">The university’s enrollment process is managed through a database system, but the current manual or semi-automated approach to enrolling students in courses is inefficient and error-prone. </w:t>
      </w:r>
    </w:p>
    <w:p w14:paraId="70786FBA" w14:textId="77777777" w:rsidR="00947F59" w:rsidRDefault="00F41E71" w:rsidP="00947F59">
      <w:pPr>
        <w:pStyle w:val="ListParagraph"/>
        <w:numPr>
          <w:ilvl w:val="0"/>
          <w:numId w:val="55"/>
        </w:numPr>
      </w:pPr>
      <w:r w:rsidRPr="00F41E71">
        <w:t xml:space="preserve">Faculty advisors and administrative staff must manually verify whether a student has completed the prerequisite courses for a desired course and check if the course has available seats based on its maximum capacity. </w:t>
      </w:r>
    </w:p>
    <w:p w14:paraId="0621028A" w14:textId="77777777" w:rsidR="008F067D" w:rsidRDefault="00F41E71" w:rsidP="00947F59">
      <w:pPr>
        <w:pStyle w:val="ListParagraph"/>
        <w:numPr>
          <w:ilvl w:val="0"/>
          <w:numId w:val="55"/>
        </w:numPr>
      </w:pPr>
      <w:r w:rsidRPr="00F41E71">
        <w:t xml:space="preserve">This process often leads to errors, such as students being enrolled in </w:t>
      </w:r>
      <w:proofErr w:type="gramStart"/>
      <w:r w:rsidRPr="00F41E71">
        <w:t>courses</w:t>
      </w:r>
      <w:proofErr w:type="gramEnd"/>
      <w:r w:rsidRPr="00F41E71">
        <w:t xml:space="preserve"> they are not eligible for or over-enrollment in courses, causing scheduling conflicts and resource strain. </w:t>
      </w:r>
    </w:p>
    <w:p w14:paraId="118EBF7A" w14:textId="16B703FF" w:rsidR="00947F59" w:rsidRDefault="00F41E71" w:rsidP="00947F59">
      <w:pPr>
        <w:pStyle w:val="ListParagraph"/>
        <w:numPr>
          <w:ilvl w:val="0"/>
          <w:numId w:val="55"/>
        </w:numPr>
      </w:pPr>
      <w:r w:rsidRPr="00F41E71">
        <w:t xml:space="preserve">Additionally, there is no standardized mechanism to provide immediate feedback to students or staff when enrollment fails due to unmet prerequisites or capacity limits. </w:t>
      </w:r>
    </w:p>
    <w:p w14:paraId="28C94BA6" w14:textId="576324FC" w:rsidR="00F41E71" w:rsidRPr="00F41E71" w:rsidRDefault="00F41E71" w:rsidP="00947F59">
      <w:pPr>
        <w:pStyle w:val="ListParagraph"/>
        <w:numPr>
          <w:ilvl w:val="0"/>
          <w:numId w:val="55"/>
        </w:numPr>
      </w:pPr>
      <w:r w:rsidRPr="00F41E71">
        <w:t xml:space="preserve">The lack of automation increases administrative workload, delays enrollment processing, and risks data inconsistencies in the </w:t>
      </w:r>
      <w:proofErr w:type="spellStart"/>
      <w:r w:rsidRPr="00F41E71">
        <w:t>StudentCourses</w:t>
      </w:r>
      <w:proofErr w:type="spellEnd"/>
      <w:r w:rsidRPr="00F41E71">
        <w:t xml:space="preserve"> table.</w:t>
      </w:r>
    </w:p>
    <w:p w14:paraId="4D67F4F2" w14:textId="77777777" w:rsidR="00F41E71" w:rsidRPr="00F41E71" w:rsidRDefault="00F41E71" w:rsidP="00F41E71">
      <w:r w:rsidRPr="00F41E71">
        <w:rPr>
          <w:b/>
          <w:bCs/>
        </w:rPr>
        <w:t>Requirements</w:t>
      </w:r>
      <w:r w:rsidRPr="00F41E71">
        <w:t>:</w:t>
      </w:r>
    </w:p>
    <w:p w14:paraId="282CD95B" w14:textId="77777777" w:rsidR="00F41E71" w:rsidRPr="00F41E71" w:rsidRDefault="00F41E71" w:rsidP="00F41E71">
      <w:pPr>
        <w:numPr>
          <w:ilvl w:val="0"/>
          <w:numId w:val="52"/>
        </w:numPr>
      </w:pPr>
      <w:r w:rsidRPr="00F41E71">
        <w:t xml:space="preserve">Develop an automated solution to handle student enrollment in courses, ensuring that: </w:t>
      </w:r>
    </w:p>
    <w:p w14:paraId="5B9B520C" w14:textId="77777777" w:rsidR="00F41E71" w:rsidRPr="00F41E71" w:rsidRDefault="00F41E71" w:rsidP="00F41E71">
      <w:pPr>
        <w:numPr>
          <w:ilvl w:val="1"/>
          <w:numId w:val="52"/>
        </w:numPr>
      </w:pPr>
      <w:r w:rsidRPr="00F41E71">
        <w:t>The system verifies if the student has completed the prerequisite course (if any) before allowing enrollment.</w:t>
      </w:r>
    </w:p>
    <w:p w14:paraId="70A775F7" w14:textId="77777777" w:rsidR="00F41E71" w:rsidRPr="00F41E71" w:rsidRDefault="00F41E71" w:rsidP="00F41E71">
      <w:pPr>
        <w:numPr>
          <w:ilvl w:val="1"/>
          <w:numId w:val="52"/>
        </w:numPr>
      </w:pPr>
      <w:r w:rsidRPr="00F41E71">
        <w:t>The system checks the current number of enrolled students against the course’s maximum capacity to prevent over-enrollment.</w:t>
      </w:r>
    </w:p>
    <w:p w14:paraId="63657C3D" w14:textId="77777777" w:rsidR="00F41E71" w:rsidRPr="00F41E71" w:rsidRDefault="00F41E71" w:rsidP="00F41E71">
      <w:pPr>
        <w:numPr>
          <w:ilvl w:val="1"/>
          <w:numId w:val="52"/>
        </w:numPr>
      </w:pPr>
      <w:r w:rsidRPr="00F41E71">
        <w:t>If enrollment conditions are met, the system records the enrollment with the appropriate student ID, course ID, enrollment date, and status in the database.</w:t>
      </w:r>
    </w:p>
    <w:p w14:paraId="475C2593" w14:textId="77777777" w:rsidR="00F41E71" w:rsidRPr="00F41E71" w:rsidRDefault="00F41E71" w:rsidP="00F41E71">
      <w:pPr>
        <w:numPr>
          <w:ilvl w:val="1"/>
          <w:numId w:val="52"/>
        </w:numPr>
      </w:pPr>
      <w:r w:rsidRPr="00F41E71">
        <w:t>If conditions are not met, the system provides clear error messages to inform the user (e.g., student or staff) of the issue.</w:t>
      </w:r>
    </w:p>
    <w:p w14:paraId="351A4415" w14:textId="77777777" w:rsidR="00F41E71" w:rsidRPr="00F41E71" w:rsidRDefault="00F41E71" w:rsidP="00F41E71">
      <w:pPr>
        <w:numPr>
          <w:ilvl w:val="0"/>
          <w:numId w:val="52"/>
        </w:numPr>
      </w:pPr>
      <w:r w:rsidRPr="00F41E71">
        <w:t>The solution must be secure, reusable, and integrated into the existing SQL Server database (</w:t>
      </w:r>
      <w:proofErr w:type="spellStart"/>
      <w:r w:rsidRPr="00F41E71">
        <w:t>UniversityDB</w:t>
      </w:r>
      <w:proofErr w:type="spellEnd"/>
      <w:r w:rsidRPr="00F41E71">
        <w:t>) to ensure data integrity and reduce manual intervention.</w:t>
      </w:r>
    </w:p>
    <w:p w14:paraId="4BB29EA3" w14:textId="77777777" w:rsidR="00F41E71" w:rsidRPr="00F41E71" w:rsidRDefault="00F41E71" w:rsidP="00F41E71">
      <w:pPr>
        <w:numPr>
          <w:ilvl w:val="0"/>
          <w:numId w:val="52"/>
        </w:numPr>
      </w:pPr>
      <w:r w:rsidRPr="00F41E71">
        <w:t>The solution should minimize processing time and handle concurrent enrollment requests efficiently.</w:t>
      </w:r>
    </w:p>
    <w:p w14:paraId="1E7CB838" w14:textId="77777777" w:rsidR="00F41E71" w:rsidRPr="00F41E71" w:rsidRDefault="00F41E71" w:rsidP="00F41E71">
      <w:r w:rsidRPr="00F41E71">
        <w:rPr>
          <w:b/>
          <w:bCs/>
        </w:rPr>
        <w:t>Stakeholders</w:t>
      </w:r>
      <w:r w:rsidRPr="00F41E71">
        <w:t>:</w:t>
      </w:r>
    </w:p>
    <w:p w14:paraId="31B4107D" w14:textId="77777777" w:rsidR="00F41E71" w:rsidRPr="00F41E71" w:rsidRDefault="00F41E71" w:rsidP="00F41E71">
      <w:pPr>
        <w:numPr>
          <w:ilvl w:val="0"/>
          <w:numId w:val="53"/>
        </w:numPr>
      </w:pPr>
      <w:r w:rsidRPr="00F41E71">
        <w:t xml:space="preserve">Students seeking to </w:t>
      </w:r>
      <w:proofErr w:type="spellStart"/>
      <w:r w:rsidRPr="00F41E71">
        <w:t>enroll</w:t>
      </w:r>
      <w:proofErr w:type="spellEnd"/>
      <w:r w:rsidRPr="00F41E71">
        <w:t xml:space="preserve"> in courses.</w:t>
      </w:r>
    </w:p>
    <w:p w14:paraId="63E96493" w14:textId="77777777" w:rsidR="00F41E71" w:rsidRPr="00F41E71" w:rsidRDefault="00F41E71" w:rsidP="00F41E71">
      <w:pPr>
        <w:numPr>
          <w:ilvl w:val="0"/>
          <w:numId w:val="53"/>
        </w:numPr>
      </w:pPr>
      <w:r w:rsidRPr="00F41E71">
        <w:t>Faculty advisors and administrative staff responsible for enrollment approvals.</w:t>
      </w:r>
    </w:p>
    <w:p w14:paraId="0BC43B17" w14:textId="77777777" w:rsidR="00F41E71" w:rsidRPr="00F41E71" w:rsidRDefault="00F41E71" w:rsidP="00F41E71">
      <w:pPr>
        <w:numPr>
          <w:ilvl w:val="0"/>
          <w:numId w:val="53"/>
        </w:numPr>
      </w:pPr>
      <w:r w:rsidRPr="00F41E71">
        <w:t>Database administrators ensuring system reliability and data consistency.</w:t>
      </w:r>
    </w:p>
    <w:p w14:paraId="5B53C661" w14:textId="77777777" w:rsidR="004456AF" w:rsidRDefault="004456AF" w:rsidP="00F41E71">
      <w:pPr>
        <w:rPr>
          <w:b/>
          <w:bCs/>
        </w:rPr>
      </w:pPr>
    </w:p>
    <w:p w14:paraId="4C7E1FE0" w14:textId="77777777" w:rsidR="004456AF" w:rsidRDefault="004456AF">
      <w:pPr>
        <w:rPr>
          <w:b/>
          <w:bCs/>
        </w:rPr>
      </w:pPr>
      <w:r>
        <w:rPr>
          <w:b/>
          <w:bCs/>
        </w:rPr>
        <w:br w:type="page"/>
      </w:r>
    </w:p>
    <w:p w14:paraId="021B931D" w14:textId="37EE4FF4" w:rsidR="00F41E71" w:rsidRPr="00F41E71" w:rsidRDefault="00F41E71" w:rsidP="00F41E71">
      <w:r w:rsidRPr="00F41E71">
        <w:rPr>
          <w:b/>
          <w:bCs/>
        </w:rPr>
        <w:lastRenderedPageBreak/>
        <w:t>Current Challenges</w:t>
      </w:r>
      <w:r w:rsidRPr="00F41E71">
        <w:t>:</w:t>
      </w:r>
    </w:p>
    <w:p w14:paraId="76E76406" w14:textId="77777777" w:rsidR="00F41E71" w:rsidRPr="00F41E71" w:rsidRDefault="00F41E71" w:rsidP="00F41E71">
      <w:pPr>
        <w:numPr>
          <w:ilvl w:val="0"/>
          <w:numId w:val="54"/>
        </w:numPr>
      </w:pPr>
      <w:r w:rsidRPr="00F41E71">
        <w:t>Manual verification of prerequisites is time-consuming and prone to oversight.</w:t>
      </w:r>
    </w:p>
    <w:p w14:paraId="25F525A2" w14:textId="77777777" w:rsidR="00F41E71" w:rsidRPr="00F41E71" w:rsidRDefault="00F41E71" w:rsidP="00F41E71">
      <w:pPr>
        <w:numPr>
          <w:ilvl w:val="0"/>
          <w:numId w:val="54"/>
        </w:numPr>
      </w:pPr>
      <w:r w:rsidRPr="00F41E71">
        <w:t>No real-time check for course capacity, leading to over-enrollment.</w:t>
      </w:r>
    </w:p>
    <w:p w14:paraId="48B16E2D" w14:textId="77777777" w:rsidR="00F41E71" w:rsidRPr="00F41E71" w:rsidRDefault="00F41E71" w:rsidP="00F41E71">
      <w:pPr>
        <w:numPr>
          <w:ilvl w:val="0"/>
          <w:numId w:val="54"/>
        </w:numPr>
      </w:pPr>
      <w:r w:rsidRPr="00F41E71">
        <w:t>Inconsistent feedback mechanisms for enrollment failures.</w:t>
      </w:r>
    </w:p>
    <w:p w14:paraId="59DC8246" w14:textId="77777777" w:rsidR="00F41E71" w:rsidRDefault="00F41E71" w:rsidP="00F41E71">
      <w:pPr>
        <w:numPr>
          <w:ilvl w:val="0"/>
          <w:numId w:val="54"/>
        </w:numPr>
      </w:pPr>
      <w:r w:rsidRPr="00F41E71">
        <w:t xml:space="preserve">High risk of data entry errors in the </w:t>
      </w:r>
      <w:proofErr w:type="spellStart"/>
      <w:r w:rsidRPr="00F41E71">
        <w:t>StudentCourses</w:t>
      </w:r>
      <w:proofErr w:type="spellEnd"/>
      <w:r w:rsidRPr="00F41E71">
        <w:t xml:space="preserve"> table.</w:t>
      </w:r>
    </w:p>
    <w:p w14:paraId="2D304372" w14:textId="77777777" w:rsidR="00EF2A50" w:rsidRPr="00F41E71" w:rsidRDefault="00EF2A50" w:rsidP="000E5B23">
      <w:pPr>
        <w:ind w:left="720"/>
      </w:pPr>
    </w:p>
    <w:p w14:paraId="7B7E8DAB" w14:textId="77777777" w:rsidR="00F41E71" w:rsidRPr="00F41E71" w:rsidRDefault="00F41E71" w:rsidP="00F41E71">
      <w:r w:rsidRPr="00F41E71">
        <w:rPr>
          <w:b/>
          <w:bCs/>
        </w:rPr>
        <w:t>Proposed Solution</w:t>
      </w:r>
      <w:r w:rsidRPr="00F41E71">
        <w:t>: A stored procedure (</w:t>
      </w:r>
      <w:proofErr w:type="spellStart"/>
      <w:r w:rsidRPr="00F41E71">
        <w:t>EnrollStudentInCourse</w:t>
      </w:r>
      <w:proofErr w:type="spellEnd"/>
      <w:r w:rsidRPr="00F41E71">
        <w:t>) that encapsulates the enrollment logic, performs prerequisite and capacity checks, and handles data insertion with appropriate error handling.</w:t>
      </w:r>
    </w:p>
    <w:p w14:paraId="2ECDAC6A" w14:textId="77777777" w:rsidR="00F41E71" w:rsidRPr="00F41E71" w:rsidRDefault="00F41E71" w:rsidP="008265DE"/>
    <w:sectPr w:rsidR="00F41E71" w:rsidRPr="00F41E71" w:rsidSect="00694F4C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1EC2E6" w14:textId="77777777" w:rsidR="00C326E8" w:rsidRDefault="00C326E8" w:rsidP="00694F4C">
      <w:pPr>
        <w:spacing w:after="0" w:line="240" w:lineRule="auto"/>
      </w:pPr>
      <w:r>
        <w:separator/>
      </w:r>
    </w:p>
  </w:endnote>
  <w:endnote w:type="continuationSeparator" w:id="0">
    <w:p w14:paraId="046236FD" w14:textId="77777777" w:rsidR="00C326E8" w:rsidRDefault="00C326E8" w:rsidP="0069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8FB4B" w14:textId="58EAC96D" w:rsidR="00694F4C" w:rsidRDefault="00694F4C">
    <w:pPr>
      <w:pStyle w:val="Footer"/>
      <w:pBdr>
        <w:bottom w:val="single" w:sz="6" w:space="1" w:color="auto"/>
      </w:pBdr>
    </w:pPr>
  </w:p>
  <w:p w14:paraId="70CBE3B0" w14:textId="58D5000C" w:rsidR="00694F4C" w:rsidRDefault="00694F4C">
    <w:pPr>
      <w:pStyle w:val="Footer"/>
    </w:pPr>
    <w:r>
      <w:t>Trainer:  Narasimha Rao 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C6380" w14:textId="77777777" w:rsidR="00C326E8" w:rsidRDefault="00C326E8" w:rsidP="00694F4C">
      <w:pPr>
        <w:spacing w:after="0" w:line="240" w:lineRule="auto"/>
      </w:pPr>
      <w:r>
        <w:separator/>
      </w:r>
    </w:p>
  </w:footnote>
  <w:footnote w:type="continuationSeparator" w:id="0">
    <w:p w14:paraId="067CB109" w14:textId="77777777" w:rsidR="00C326E8" w:rsidRDefault="00C326E8" w:rsidP="00694F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B1FD2" w14:textId="3E711074" w:rsidR="00694F4C" w:rsidRDefault="00EF6666">
    <w:pPr>
      <w:pStyle w:val="Header"/>
      <w:pBdr>
        <w:bottom w:val="single" w:sz="6" w:space="1" w:color="auto"/>
      </w:pBdr>
    </w:pPr>
    <w:r>
      <w:t>SQL Server</w:t>
    </w:r>
    <w:r w:rsidR="00694F4C">
      <w:t xml:space="preserve"> Case Stud</w:t>
    </w:r>
    <w:r w:rsidR="00143779">
      <w:t>ies</w:t>
    </w:r>
  </w:p>
  <w:p w14:paraId="2E8ED89E" w14:textId="77777777" w:rsidR="00694F4C" w:rsidRDefault="00694F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2F09"/>
    <w:multiLevelType w:val="multilevel"/>
    <w:tmpl w:val="2F1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E5908"/>
    <w:multiLevelType w:val="multilevel"/>
    <w:tmpl w:val="95FC8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727D0"/>
    <w:multiLevelType w:val="multilevel"/>
    <w:tmpl w:val="0F4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7E83"/>
    <w:multiLevelType w:val="multilevel"/>
    <w:tmpl w:val="523E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541898"/>
    <w:multiLevelType w:val="multilevel"/>
    <w:tmpl w:val="6178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D6F31"/>
    <w:multiLevelType w:val="multilevel"/>
    <w:tmpl w:val="05223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8013B"/>
    <w:multiLevelType w:val="multilevel"/>
    <w:tmpl w:val="A78A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F2C05"/>
    <w:multiLevelType w:val="multilevel"/>
    <w:tmpl w:val="F664F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C54069"/>
    <w:multiLevelType w:val="multilevel"/>
    <w:tmpl w:val="605E4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3E3943"/>
    <w:multiLevelType w:val="multilevel"/>
    <w:tmpl w:val="F44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804CF"/>
    <w:multiLevelType w:val="multilevel"/>
    <w:tmpl w:val="42DE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C7081B"/>
    <w:multiLevelType w:val="hybridMultilevel"/>
    <w:tmpl w:val="5C164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F419CB"/>
    <w:multiLevelType w:val="multilevel"/>
    <w:tmpl w:val="73782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E53847"/>
    <w:multiLevelType w:val="multilevel"/>
    <w:tmpl w:val="6B2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9D031C"/>
    <w:multiLevelType w:val="hybridMultilevel"/>
    <w:tmpl w:val="AAF8944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7255C"/>
    <w:multiLevelType w:val="multilevel"/>
    <w:tmpl w:val="D11C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313A6"/>
    <w:multiLevelType w:val="multilevel"/>
    <w:tmpl w:val="E094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D81CEF"/>
    <w:multiLevelType w:val="multilevel"/>
    <w:tmpl w:val="4D620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366A11"/>
    <w:multiLevelType w:val="hybridMultilevel"/>
    <w:tmpl w:val="A51CC81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29072FD4"/>
    <w:multiLevelType w:val="multilevel"/>
    <w:tmpl w:val="03FC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A3908C5"/>
    <w:multiLevelType w:val="multilevel"/>
    <w:tmpl w:val="631C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737583"/>
    <w:multiLevelType w:val="multilevel"/>
    <w:tmpl w:val="ED04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8C3AC7"/>
    <w:multiLevelType w:val="hybridMultilevel"/>
    <w:tmpl w:val="56A44C70"/>
    <w:lvl w:ilvl="0" w:tplc="40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30B300C6"/>
    <w:multiLevelType w:val="multilevel"/>
    <w:tmpl w:val="91F0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B548FF"/>
    <w:multiLevelType w:val="multilevel"/>
    <w:tmpl w:val="31E69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BE0A42"/>
    <w:multiLevelType w:val="multilevel"/>
    <w:tmpl w:val="61E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2678F4"/>
    <w:multiLevelType w:val="multilevel"/>
    <w:tmpl w:val="E38E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AE2C81"/>
    <w:multiLevelType w:val="multilevel"/>
    <w:tmpl w:val="086C6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5F50A4"/>
    <w:multiLevelType w:val="multilevel"/>
    <w:tmpl w:val="B4A4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6D012A"/>
    <w:multiLevelType w:val="multilevel"/>
    <w:tmpl w:val="CD88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8F185D"/>
    <w:multiLevelType w:val="multilevel"/>
    <w:tmpl w:val="A4F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C52F98"/>
    <w:multiLevelType w:val="multilevel"/>
    <w:tmpl w:val="3276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EE53CF"/>
    <w:multiLevelType w:val="multilevel"/>
    <w:tmpl w:val="D8BE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134C9A"/>
    <w:multiLevelType w:val="multilevel"/>
    <w:tmpl w:val="F5B26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2547B1"/>
    <w:multiLevelType w:val="multilevel"/>
    <w:tmpl w:val="2850C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A04E77"/>
    <w:multiLevelType w:val="multilevel"/>
    <w:tmpl w:val="EFAA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FC7801"/>
    <w:multiLevelType w:val="multilevel"/>
    <w:tmpl w:val="2B607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D60D5B"/>
    <w:multiLevelType w:val="multilevel"/>
    <w:tmpl w:val="0970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6E1A58"/>
    <w:multiLevelType w:val="multilevel"/>
    <w:tmpl w:val="9E44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F8562D"/>
    <w:multiLevelType w:val="hybridMultilevel"/>
    <w:tmpl w:val="A6AA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037735"/>
    <w:multiLevelType w:val="multilevel"/>
    <w:tmpl w:val="E594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D97A3E"/>
    <w:multiLevelType w:val="multilevel"/>
    <w:tmpl w:val="BDE2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AD34D6"/>
    <w:multiLevelType w:val="multilevel"/>
    <w:tmpl w:val="53EE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5F35AB2"/>
    <w:multiLevelType w:val="hybridMultilevel"/>
    <w:tmpl w:val="68B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DA08BB"/>
    <w:multiLevelType w:val="multilevel"/>
    <w:tmpl w:val="4A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5200D0"/>
    <w:multiLevelType w:val="hybridMultilevel"/>
    <w:tmpl w:val="C9ECE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8735C5C"/>
    <w:multiLevelType w:val="multilevel"/>
    <w:tmpl w:val="0B24B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87F0E29"/>
    <w:multiLevelType w:val="multilevel"/>
    <w:tmpl w:val="BCB2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9D280D"/>
    <w:multiLevelType w:val="multilevel"/>
    <w:tmpl w:val="58261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5B01E1"/>
    <w:multiLevelType w:val="multilevel"/>
    <w:tmpl w:val="7C98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32941"/>
    <w:multiLevelType w:val="multilevel"/>
    <w:tmpl w:val="A0C8C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0997245"/>
    <w:multiLevelType w:val="multilevel"/>
    <w:tmpl w:val="173C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8E53454"/>
    <w:multiLevelType w:val="multilevel"/>
    <w:tmpl w:val="7506F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2D2538"/>
    <w:multiLevelType w:val="multilevel"/>
    <w:tmpl w:val="0BDC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8A199F"/>
    <w:multiLevelType w:val="multilevel"/>
    <w:tmpl w:val="5680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789395">
    <w:abstractNumId w:val="46"/>
  </w:num>
  <w:num w:numId="2" w16cid:durableId="733117915">
    <w:abstractNumId w:val="53"/>
  </w:num>
  <w:num w:numId="3" w16cid:durableId="1519463567">
    <w:abstractNumId w:val="9"/>
  </w:num>
  <w:num w:numId="4" w16cid:durableId="650598315">
    <w:abstractNumId w:val="44"/>
  </w:num>
  <w:num w:numId="5" w16cid:durableId="914894474">
    <w:abstractNumId w:val="54"/>
  </w:num>
  <w:num w:numId="6" w16cid:durableId="1558468646">
    <w:abstractNumId w:val="16"/>
  </w:num>
  <w:num w:numId="7" w16cid:durableId="1196696160">
    <w:abstractNumId w:val="38"/>
  </w:num>
  <w:num w:numId="8" w16cid:durableId="1225721444">
    <w:abstractNumId w:val="49"/>
  </w:num>
  <w:num w:numId="9" w16cid:durableId="1536311511">
    <w:abstractNumId w:val="35"/>
  </w:num>
  <w:num w:numId="10" w16cid:durableId="183522766">
    <w:abstractNumId w:val="21"/>
  </w:num>
  <w:num w:numId="11" w16cid:durableId="624310258">
    <w:abstractNumId w:val="0"/>
  </w:num>
  <w:num w:numId="12" w16cid:durableId="1797917020">
    <w:abstractNumId w:val="6"/>
  </w:num>
  <w:num w:numId="13" w16cid:durableId="1423261560">
    <w:abstractNumId w:val="27"/>
  </w:num>
  <w:num w:numId="14" w16cid:durableId="553741496">
    <w:abstractNumId w:val="24"/>
  </w:num>
  <w:num w:numId="15" w16cid:durableId="225799290">
    <w:abstractNumId w:val="8"/>
  </w:num>
  <w:num w:numId="16" w16cid:durableId="620110024">
    <w:abstractNumId w:val="36"/>
  </w:num>
  <w:num w:numId="17" w16cid:durableId="1535191289">
    <w:abstractNumId w:val="29"/>
  </w:num>
  <w:num w:numId="18" w16cid:durableId="1822889615">
    <w:abstractNumId w:val="1"/>
  </w:num>
  <w:num w:numId="19" w16cid:durableId="1469394268">
    <w:abstractNumId w:val="23"/>
  </w:num>
  <w:num w:numId="20" w16cid:durableId="2064015665">
    <w:abstractNumId w:val="31"/>
  </w:num>
  <w:num w:numId="21" w16cid:durableId="462844189">
    <w:abstractNumId w:val="42"/>
  </w:num>
  <w:num w:numId="22" w16cid:durableId="846599132">
    <w:abstractNumId w:val="26"/>
  </w:num>
  <w:num w:numId="23" w16cid:durableId="1709640450">
    <w:abstractNumId w:val="15"/>
  </w:num>
  <w:num w:numId="24" w16cid:durableId="1509708628">
    <w:abstractNumId w:val="3"/>
  </w:num>
  <w:num w:numId="25" w16cid:durableId="125390467">
    <w:abstractNumId w:val="19"/>
  </w:num>
  <w:num w:numId="26" w16cid:durableId="733087004">
    <w:abstractNumId w:val="30"/>
  </w:num>
  <w:num w:numId="27" w16cid:durableId="191890798">
    <w:abstractNumId w:val="13"/>
  </w:num>
  <w:num w:numId="28" w16cid:durableId="1662852628">
    <w:abstractNumId w:val="52"/>
  </w:num>
  <w:num w:numId="29" w16cid:durableId="466630488">
    <w:abstractNumId w:val="4"/>
  </w:num>
  <w:num w:numId="30" w16cid:durableId="883563293">
    <w:abstractNumId w:val="37"/>
  </w:num>
  <w:num w:numId="31" w16cid:durableId="1195533865">
    <w:abstractNumId w:val="41"/>
  </w:num>
  <w:num w:numId="32" w16cid:durableId="40402237">
    <w:abstractNumId w:val="2"/>
  </w:num>
  <w:num w:numId="33" w16cid:durableId="1025788830">
    <w:abstractNumId w:val="33"/>
  </w:num>
  <w:num w:numId="34" w16cid:durableId="1899389473">
    <w:abstractNumId w:val="20"/>
  </w:num>
  <w:num w:numId="35" w16cid:durableId="1053850316">
    <w:abstractNumId w:val="40"/>
  </w:num>
  <w:num w:numId="36" w16cid:durableId="51734944">
    <w:abstractNumId w:val="51"/>
  </w:num>
  <w:num w:numId="37" w16cid:durableId="802578003">
    <w:abstractNumId w:val="50"/>
  </w:num>
  <w:num w:numId="38" w16cid:durableId="1322779645">
    <w:abstractNumId w:val="48"/>
  </w:num>
  <w:num w:numId="39" w16cid:durableId="1905945375">
    <w:abstractNumId w:val="28"/>
  </w:num>
  <w:num w:numId="40" w16cid:durableId="369646835">
    <w:abstractNumId w:val="7"/>
  </w:num>
  <w:num w:numId="41" w16cid:durableId="631791297">
    <w:abstractNumId w:val="14"/>
  </w:num>
  <w:num w:numId="42" w16cid:durableId="456721847">
    <w:abstractNumId w:val="45"/>
  </w:num>
  <w:num w:numId="43" w16cid:durableId="1330134787">
    <w:abstractNumId w:val="11"/>
  </w:num>
  <w:num w:numId="44" w16cid:durableId="657808567">
    <w:abstractNumId w:val="22"/>
  </w:num>
  <w:num w:numId="45" w16cid:durableId="485633929">
    <w:abstractNumId w:val="39"/>
  </w:num>
  <w:num w:numId="46" w16cid:durableId="170872304">
    <w:abstractNumId w:val="18"/>
  </w:num>
  <w:num w:numId="47" w16cid:durableId="1781334656">
    <w:abstractNumId w:val="12"/>
  </w:num>
  <w:num w:numId="48" w16cid:durableId="1635598660">
    <w:abstractNumId w:val="17"/>
  </w:num>
  <w:num w:numId="49" w16cid:durableId="1225721350">
    <w:abstractNumId w:val="5"/>
  </w:num>
  <w:num w:numId="50" w16cid:durableId="1307205297">
    <w:abstractNumId w:val="25"/>
  </w:num>
  <w:num w:numId="51" w16cid:durableId="98187086">
    <w:abstractNumId w:val="47"/>
  </w:num>
  <w:num w:numId="52" w16cid:durableId="941834996">
    <w:abstractNumId w:val="10"/>
  </w:num>
  <w:num w:numId="53" w16cid:durableId="118257980">
    <w:abstractNumId w:val="32"/>
  </w:num>
  <w:num w:numId="54" w16cid:durableId="2062367617">
    <w:abstractNumId w:val="34"/>
  </w:num>
  <w:num w:numId="55" w16cid:durableId="11445395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F3"/>
    <w:rsid w:val="000201DC"/>
    <w:rsid w:val="000252BD"/>
    <w:rsid w:val="00057E19"/>
    <w:rsid w:val="00065FC9"/>
    <w:rsid w:val="000A0DCF"/>
    <w:rsid w:val="000C1919"/>
    <w:rsid w:val="000E5B23"/>
    <w:rsid w:val="00125D7F"/>
    <w:rsid w:val="00143779"/>
    <w:rsid w:val="00143915"/>
    <w:rsid w:val="00143A01"/>
    <w:rsid w:val="00166C98"/>
    <w:rsid w:val="001729C6"/>
    <w:rsid w:val="001A4ACC"/>
    <w:rsid w:val="001B0981"/>
    <w:rsid w:val="001B796C"/>
    <w:rsid w:val="001D4C87"/>
    <w:rsid w:val="001E6643"/>
    <w:rsid w:val="001F2225"/>
    <w:rsid w:val="0023471E"/>
    <w:rsid w:val="00257032"/>
    <w:rsid w:val="002961E0"/>
    <w:rsid w:val="002972C8"/>
    <w:rsid w:val="002D60F3"/>
    <w:rsid w:val="00395A3F"/>
    <w:rsid w:val="00396E27"/>
    <w:rsid w:val="003B1ACB"/>
    <w:rsid w:val="003B26F1"/>
    <w:rsid w:val="003E6B06"/>
    <w:rsid w:val="00400EE2"/>
    <w:rsid w:val="004070F7"/>
    <w:rsid w:val="00407D2E"/>
    <w:rsid w:val="004456AF"/>
    <w:rsid w:val="00462600"/>
    <w:rsid w:val="0046695B"/>
    <w:rsid w:val="004A6978"/>
    <w:rsid w:val="004B34F3"/>
    <w:rsid w:val="004D5037"/>
    <w:rsid w:val="00500ED5"/>
    <w:rsid w:val="005065C7"/>
    <w:rsid w:val="00542B51"/>
    <w:rsid w:val="00560645"/>
    <w:rsid w:val="00572660"/>
    <w:rsid w:val="005B57EA"/>
    <w:rsid w:val="00616D6A"/>
    <w:rsid w:val="00636CDA"/>
    <w:rsid w:val="00680FB3"/>
    <w:rsid w:val="00694F4C"/>
    <w:rsid w:val="006B19C9"/>
    <w:rsid w:val="006D56BC"/>
    <w:rsid w:val="00730AFC"/>
    <w:rsid w:val="00746A69"/>
    <w:rsid w:val="0075184C"/>
    <w:rsid w:val="00763329"/>
    <w:rsid w:val="007A5A89"/>
    <w:rsid w:val="007C7229"/>
    <w:rsid w:val="007D4C69"/>
    <w:rsid w:val="008047E2"/>
    <w:rsid w:val="00812399"/>
    <w:rsid w:val="008265DE"/>
    <w:rsid w:val="008A2F97"/>
    <w:rsid w:val="008C066F"/>
    <w:rsid w:val="008F067D"/>
    <w:rsid w:val="008F10F3"/>
    <w:rsid w:val="00947F59"/>
    <w:rsid w:val="00960289"/>
    <w:rsid w:val="009E542E"/>
    <w:rsid w:val="00A2165F"/>
    <w:rsid w:val="00A54CE3"/>
    <w:rsid w:val="00A77A57"/>
    <w:rsid w:val="00A96298"/>
    <w:rsid w:val="00AA060F"/>
    <w:rsid w:val="00AA726D"/>
    <w:rsid w:val="00AC06B9"/>
    <w:rsid w:val="00AD64EF"/>
    <w:rsid w:val="00B02E14"/>
    <w:rsid w:val="00B55676"/>
    <w:rsid w:val="00B91CC4"/>
    <w:rsid w:val="00BD49CF"/>
    <w:rsid w:val="00BF0350"/>
    <w:rsid w:val="00C04F29"/>
    <w:rsid w:val="00C326E8"/>
    <w:rsid w:val="00C359F4"/>
    <w:rsid w:val="00C63D87"/>
    <w:rsid w:val="00C73F42"/>
    <w:rsid w:val="00C7726E"/>
    <w:rsid w:val="00CB463F"/>
    <w:rsid w:val="00D01CE2"/>
    <w:rsid w:val="00D17E5C"/>
    <w:rsid w:val="00D215B9"/>
    <w:rsid w:val="00D4304C"/>
    <w:rsid w:val="00D8166D"/>
    <w:rsid w:val="00DB1A71"/>
    <w:rsid w:val="00DC2CF6"/>
    <w:rsid w:val="00DD2C5D"/>
    <w:rsid w:val="00E41AE9"/>
    <w:rsid w:val="00EB6D24"/>
    <w:rsid w:val="00ED075E"/>
    <w:rsid w:val="00EF2A50"/>
    <w:rsid w:val="00EF6666"/>
    <w:rsid w:val="00F41E71"/>
    <w:rsid w:val="00F74DEA"/>
    <w:rsid w:val="00F824A6"/>
    <w:rsid w:val="00FA4561"/>
    <w:rsid w:val="00FA71CF"/>
    <w:rsid w:val="00FD0AF3"/>
    <w:rsid w:val="00FD270A"/>
    <w:rsid w:val="00FD4302"/>
    <w:rsid w:val="00FF4314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FF55"/>
  <w15:chartTrackingRefBased/>
  <w15:docId w15:val="{7FB3D379-2555-49EB-B350-5EBCB2901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2E14"/>
  </w:style>
  <w:style w:type="paragraph" w:styleId="Heading1">
    <w:name w:val="heading 1"/>
    <w:basedOn w:val="Normal"/>
    <w:next w:val="Normal"/>
    <w:link w:val="Heading1Char"/>
    <w:uiPriority w:val="9"/>
    <w:qFormat/>
    <w:rsid w:val="008F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0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0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0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0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0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0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0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0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0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0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0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0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0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0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0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0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F4C"/>
  </w:style>
  <w:style w:type="paragraph" w:styleId="Footer">
    <w:name w:val="footer"/>
    <w:basedOn w:val="Normal"/>
    <w:link w:val="FooterChar"/>
    <w:uiPriority w:val="99"/>
    <w:unhideWhenUsed/>
    <w:rsid w:val="00694F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F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4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Rao</dc:creator>
  <cp:keywords/>
  <dc:description/>
  <cp:lastModifiedBy>Narasimha Rao</cp:lastModifiedBy>
  <cp:revision>94</cp:revision>
  <dcterms:created xsi:type="dcterms:W3CDTF">2025-07-22T07:27:00Z</dcterms:created>
  <dcterms:modified xsi:type="dcterms:W3CDTF">2025-08-07T02:24:00Z</dcterms:modified>
</cp:coreProperties>
</file>