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7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240" w:after="240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</w:rPr>
              <w:drawing>
                <wp:inline distT="0" distB="0" distL="0" distR="0">
                  <wp:extent cx="737235" cy="834390"/>
                  <wp:effectExtent l="0" t="0" r="0" b="0"/>
                  <wp:docPr id="1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02" t="-350" r="-402" b="-3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120" w:after="0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Normal1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>
            <w:pPr>
              <w:pStyle w:val="Normal1"/>
              <w:spacing w:before="0" w:after="120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numPr>
          <w:ilvl w:val="0"/>
          <w:numId w:val="0"/>
        </w:numPr>
        <w:shd w:fill="FFFFFF" w:val="clear"/>
        <w:tabs>
          <w:tab w:val="clear" w:pos="720"/>
          <w:tab w:val="left" w:pos="5670" w:leader="none"/>
        </w:tabs>
        <w:spacing w:lineRule="auto" w:line="360"/>
        <w:ind w:hanging="0" w:left="0" w:right="0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b/>
          <w:spacing w:val="100"/>
          <w:sz w:val="32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>
      <w:pPr>
        <w:pStyle w:val="Normal1"/>
        <w:numPr>
          <w:ilvl w:val="0"/>
          <w:numId w:val="0"/>
        </w:numPr>
        <w:shd w:fill="FFFFFF" w:val="clear"/>
        <w:spacing w:before="700" w:after="240"/>
        <w:ind w:hanging="0" w:left="0" w:righ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1"/>
        <w:numPr>
          <w:ilvl w:val="0"/>
          <w:numId w:val="0"/>
        </w:numPr>
        <w:shd w:fill="FFFFFF" w:val="clear"/>
        <w:spacing w:before="700" w:after="240"/>
        <w:ind w:hanging="0" w:left="0" w:right="0"/>
        <w:jc w:val="center"/>
        <w:outlineLvl w:val="0"/>
        <w:rPr>
          <w:b/>
          <w:sz w:val="28"/>
        </w:rPr>
      </w:pPr>
      <w:r>
        <w:rPr>
          <w:b/>
          <w:spacing w:val="100"/>
          <w:sz w:val="32"/>
        </w:rPr>
        <w:t>Отчет</w:t>
      </w:r>
    </w:p>
    <w:p>
      <w:pPr>
        <w:pStyle w:val="Normal1"/>
        <w:shd w:fill="FFFFFF" w:val="clear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3</w:t>
      </w:r>
    </w:p>
    <w:p>
      <w:pPr>
        <w:pStyle w:val="Normal1"/>
        <w:shd w:fill="FFFFFF" w:val="clear"/>
        <w:spacing w:lineRule="auto" w:line="480" w:before="120" w:after="480"/>
        <w:ind w:left="567" w:right="0"/>
        <w:rPr>
          <w:b/>
          <w:sz w:val="28"/>
        </w:rPr>
      </w:pPr>
      <w:r>
        <w:rPr>
          <w:b/>
          <w:sz w:val="28"/>
        </w:rPr>
        <w:t xml:space="preserve">Название лабораторной работы: </w:t>
      </w:r>
      <w:r>
        <w:rPr>
          <w:b/>
          <w:sz w:val="28"/>
          <w:lang w:val="en-US"/>
        </w:rPr>
        <w:t xml:space="preserve"> C#. Создание консольного приложения</w:t>
      </w:r>
    </w:p>
    <w:p>
      <w:pPr>
        <w:pStyle w:val="Normal1"/>
        <w:shd w:fill="FFFFFF" w:val="clear"/>
        <w:spacing w:lineRule="auto" w:line="480" w:before="120" w:after="120"/>
        <w:ind w:left="567" w:right="0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bCs/>
          <w:sz w:val="28"/>
        </w:rPr>
        <w:t>Алгоритмизация и программирование</w:t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2784475</wp:posOffset>
            </wp:positionH>
            <wp:positionV relativeFrom="paragraph">
              <wp:posOffset>203200</wp:posOffset>
            </wp:positionV>
            <wp:extent cx="1625600" cy="811530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6" t="-151" r="-76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>Студент   гр.   ИУ6-25Б</w:t>
      </w:r>
      <w:r>
        <w:rPr>
          <w:b/>
          <w:sz w:val="24"/>
        </w:rPr>
        <w:t xml:space="preserve">      __________________     </w:t>
      </w:r>
      <w:r>
        <w:rPr>
          <w:bCs/>
          <w:sz w:val="24"/>
        </w:rPr>
        <w:t>В.А. Бирюков</w:t>
      </w:r>
    </w:p>
    <w:p>
      <w:pPr>
        <w:pStyle w:val="Normal"/>
        <w:spacing w:lineRule="exact" w:line="300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28"/>
          <w:szCs w:val="18"/>
        </w:rPr>
      </w:pPr>
      <w: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3230245</wp:posOffset>
            </wp:positionH>
            <wp:positionV relativeFrom="paragraph">
              <wp:posOffset>19685</wp:posOffset>
            </wp:positionV>
            <wp:extent cx="924560" cy="457200"/>
            <wp:effectExtent l="0" t="0" r="0" b="0"/>
            <wp:wrapNone/>
            <wp:docPr id="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__________________  </w:t>
      </w:r>
      <w:r>
        <w:rPr>
          <w:b w:val="false"/>
          <w:bCs w:val="false"/>
          <w:sz w:val="24"/>
        </w:rPr>
        <w:t xml:space="preserve">   А.А. Веселовский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spacing w:lineRule="exact" w:line="300"/>
        <w:rPr/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sz w:val="24"/>
        </w:rPr>
        <w:t>Москва, 2025</w:t>
      </w:r>
    </w:p>
    <w:p>
      <w:pPr>
        <w:pStyle w:val="Normal"/>
        <w:bidi w:val="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Цели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научиться работать в среде разработки консольных приложений на языке программирования C#, научиться работать с средствами отладки</w:t>
      </w:r>
    </w:p>
    <w:p>
      <w:pPr>
        <w:pStyle w:val="Normal"/>
        <w:bidi w:val="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Часть 1.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 Изучить среду разработки консольных приложений на языке программирования C#.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В качестве примера использовать приложение, определяющее корни квадратного уравнения ax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vertAlign w:val="superscript"/>
          <w:lang w:val="en-US"/>
        </w:rPr>
        <w:t>2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+bx+c = 0. Предусмотреть возможность отсутствия корней при введенных пользователем коэффициентах, предусмотреть исключения при вводе нечисловых данных. Отладить и протестировать программу.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 w:val="false"/>
          <w:i w:val="false"/>
          <w:i w:val="false"/>
          <w:iCs w:val="false"/>
          <w:color w:val="569CD6"/>
          <w:sz w:val="21"/>
          <w:szCs w:val="28"/>
          <w:shd w:fill="auto" w:val="clear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ab/>
        <w:t>Напишем программу на языке C#</w:t>
      </w:r>
    </w:p>
    <w:p>
      <w:pPr>
        <w:pStyle w:val="Normal"/>
        <w:bidi w:val="0"/>
        <w:spacing w:lineRule="auto" w:line="360"/>
        <w:jc w:val="left"/>
        <w:rPr>
          <w:rFonts w:ascii="Droid Sans Mono;monospace" w:hAnsi="Droid Sans Mono;monospace" w:cs="Droid Sans Mono;monospace"/>
          <w:b w:val="false"/>
          <w:color w:val="569CD6"/>
          <w:sz w:val="21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iCs w:val="false"/>
          <w:color w:val="569CD6"/>
          <w:sz w:val="21"/>
          <w:szCs w:val="28"/>
          <w:shd w:fill="auto" w:val="clear"/>
          <w:lang w:val="en-US"/>
        </w:rPr>
        <w:t>class</w:t>
      </w:r>
      <w:r>
        <w:rPr>
          <w:rFonts w:cs="Times New Roman" w:ascii="Times New Roman" w:hAnsi="Times New Roman"/>
          <w:b w:val="false"/>
          <w:i w:val="false"/>
          <w:iCs w:val="false"/>
          <w:color w:val="CCCCCC"/>
          <w:sz w:val="21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iCs w:val="false"/>
          <w:color w:val="4EC9B0"/>
          <w:sz w:val="21"/>
          <w:szCs w:val="28"/>
          <w:shd w:fill="auto" w:val="clear"/>
          <w:lang w:val="en-US"/>
        </w:rPr>
        <w:t>Program</w:t>
      </w:r>
      <w:r>
        <w:rPr>
          <w:rFonts w:cs="Times New Roman" w:ascii="Times New Roman" w:hAnsi="Times New Roman"/>
          <w:b w:val="false"/>
          <w:i w:val="false"/>
          <w:iCs w:val="false"/>
          <w:color w:val="CCCCCC"/>
          <w:sz w:val="21"/>
          <w:szCs w:val="28"/>
          <w:shd w:fill="auto" w:val="clear"/>
          <w:lang w:val="en-US"/>
        </w:rPr>
        <w:t xml:space="preserve"> 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569CD6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static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void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Main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569CD6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double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a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0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b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0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c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0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x1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x2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discr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586C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bool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Flag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true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while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Flag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586C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try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4EC9B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9CDCFE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"Введите коэффициент перед x^2:"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586C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a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double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Parse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ReadLine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());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if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a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0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4EC9B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"Это не квадратное уравнение. Коэффициент a не может быть равен 0."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9CDCFE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"Введите коэффициент перед x^1:"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b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double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Parse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ReadLine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());</w:t>
      </w:r>
    </w:p>
    <w:p>
      <w:pPr>
        <w:pStyle w:val="Normal"/>
        <w:spacing w:lineRule="atLeast" w:line="285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9CDCFE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"Введите коэффициент перед x^0:"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c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double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Parse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ReadLine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());</w:t>
      </w:r>
    </w:p>
    <w:p>
      <w:pPr>
        <w:pStyle w:val="Normal"/>
        <w:spacing w:lineRule="atLeast" w:line="285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Flag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569CD6"/>
          <w:sz w:val="21"/>
          <w:shd w:fill="auto" w:val="clear"/>
        </w:rPr>
        <w:t>false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; 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586C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catch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FormatException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4EC9B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"Ошибка. Введите числовые значения!"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right="0"/>
        <w:rPr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right="0"/>
        <w:rPr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discr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b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*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b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-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4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*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a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*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c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if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discr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&gt;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0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9CDCFE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9CDCFE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x1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-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b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-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Math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Sqrt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discr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))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/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2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*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a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4EC9B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x2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-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b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+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Math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Sqrt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discr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))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/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2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*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a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$"Первый корень: {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x1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}</w:t>
      </w:r>
      <w:r>
        <w:rPr>
          <w:rFonts w:cs="Droid Sans Mono;monospace" w:ascii="Droid Sans Mono;monospace" w:hAnsi="Droid Sans Mono;monospace"/>
          <w:b w:val="false"/>
          <w:color w:val="D7BA7D"/>
          <w:sz w:val="21"/>
          <w:shd w:fill="auto" w:val="clear"/>
        </w:rPr>
        <w:t>\n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Второй корень: {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x2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}"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586C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else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if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discr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0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9CDCFE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4EC9B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x1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=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-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b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/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cs="Droid Sans Mono;monospace" w:ascii="Droid Sans Mono;monospace" w:hAnsi="Droid Sans Mono;monospace"/>
          <w:b w:val="false"/>
          <w:color w:val="B5CEA8"/>
          <w:sz w:val="21"/>
          <w:shd w:fill="auto" w:val="clear"/>
        </w:rPr>
        <w:t>2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*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 xml:space="preserve"> 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a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$"Единственный корень: {</w:t>
      </w:r>
      <w:r>
        <w:rPr>
          <w:rFonts w:cs="Droid Sans Mono;monospace" w:ascii="Droid Sans Mono;monospace" w:hAnsi="Droid Sans Mono;monospace"/>
          <w:b w:val="false"/>
          <w:color w:val="9CDCFE"/>
          <w:sz w:val="21"/>
          <w:shd w:fill="auto" w:val="clear"/>
        </w:rPr>
        <w:t>x1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}"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586C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586C0"/>
          <w:sz w:val="21"/>
          <w:shd w:fill="auto" w:val="clear"/>
        </w:rPr>
        <w:t>else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4EC9B0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4EC9B0"/>
          <w:sz w:val="21"/>
          <w:shd w:fill="auto" w:val="clear"/>
        </w:rPr>
        <w:t>Console</w:t>
      </w:r>
      <w:r>
        <w:rPr>
          <w:rFonts w:cs="Droid Sans Mono;monospace" w:ascii="Droid Sans Mono;monospace" w:hAnsi="Droid Sans Mono;monospace"/>
          <w:b w:val="false"/>
          <w:color w:val="D4D4D4"/>
          <w:sz w:val="21"/>
          <w:shd w:fill="auto" w:val="clear"/>
        </w:rPr>
        <w:t>.</w:t>
      </w:r>
      <w:r>
        <w:rPr>
          <w:rFonts w:cs="Droid Sans Mono;monospace" w:ascii="Droid Sans Mono;monospace" w:hAnsi="Droid Sans Mono;monospace"/>
          <w:b w:val="false"/>
          <w:color w:val="DCDCAA"/>
          <w:sz w:val="21"/>
          <w:shd w:fill="auto" w:val="clear"/>
        </w:rPr>
        <w:t>WriteLine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(</w:t>
      </w:r>
      <w:r>
        <w:rPr>
          <w:rFonts w:cs="Droid Sans Mono;monospace" w:ascii="Droid Sans Mono;monospace" w:hAnsi="Droid Sans Mono;monospace"/>
          <w:b w:val="false"/>
          <w:color w:val="CE9178"/>
          <w:sz w:val="21"/>
          <w:shd w:fill="auto" w:val="clear"/>
        </w:rPr>
        <w:t>"Действительных корней нет."</w:t>
      </w: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auto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right="0"/>
        <w:rPr>
          <w:rFonts w:ascii="Droid Sans Mono;monospace" w:hAnsi="Droid Sans Mono;monospace" w:cs="Droid Sans Mono;monospace"/>
          <w:b w:val="false"/>
          <w:color w:val="CCCCCC"/>
          <w:sz w:val="21"/>
          <w:shd w:fill="1F1F1F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" w:hAnsi="Droid Sans Mono;monospace" w:cs="Droid Sans Mono;monospace"/>
          <w:b w:val="false"/>
          <w:color w:val="CCCCCC"/>
          <w:sz w:val="21"/>
          <w:shd w:fill="1F1F1F" w:val="clear"/>
        </w:rPr>
      </w:pPr>
      <w:r>
        <w:rPr>
          <w:rFonts w:cs="Droid Sans Mono;monospace" w:ascii="Droid Sans Mono;monospace" w:hAnsi="Droid Sans Mono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ab/>
        <w:t>Протестируем программу на разных введённых данных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9810" cy="2350135"/>
            <wp:effectExtent l="0" t="0" r="0" b="0"/>
            <wp:wrapNone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1" t="-92" r="-6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firstLine="1020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Рисунок 1 – Результат работы программы в стандартном случае</w:t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firstLine="2438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firstLine="2438" w:right="0"/>
        <w:jc w:val="left"/>
        <w:rPr>
          <w:i w:val="false"/>
          <w:i w:val="false"/>
          <w:iCs w:val="false"/>
          <w:sz w:val="28"/>
          <w:szCs w:val="28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120015</wp:posOffset>
            </wp:positionH>
            <wp:positionV relativeFrom="paragraph">
              <wp:posOffset>5080</wp:posOffset>
            </wp:positionV>
            <wp:extent cx="5807710" cy="844550"/>
            <wp:effectExtent l="0" t="0" r="0" b="0"/>
            <wp:wrapNone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4" t="-231" r="-34" b="-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firstLine="2438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firstLine="2438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ab/>
        <w:tab/>
        <w:tab/>
        <w:tab/>
        <w:t>Рисунок 2 – Результат работы программы при a = 0</w:t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1360" cy="1597660"/>
            <wp:effectExtent l="0" t="0" r="0" b="0"/>
            <wp:wrapNone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8" t="-135" r="-48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ab/>
        <w:t>Рисунок 3 – Результат работы программы при отсутствии действительных корней</w:t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2211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2494" w:right="0"/>
        <w:jc w:val="left"/>
        <w:rPr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7910" cy="193103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0" t="-112" r="-60" b="-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Рисунок 4 – Обработка исключений</w:t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2494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Программа соответсвует всем условиям из задачи, успешно обрабатывает случаи с отсутствием действительных корней и с вводом нечисловых значений</w:t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Составим схему алгоритма и диаграмму классов для этой программы</w:t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37640" cy="67564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2778" w:right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Рисунок 5 – диаграмма классов </w:t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240" cy="381889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9" r="-11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2268" w:right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Рисунок 6 – схема алгоритма программы</w:t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/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Часть 2.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Изучить диагностические сообщения компилятора и средства отладки. Привести в отчете примеры диагностических сообщений, а также скриншоты результатов применения средств отладки для установки контрольных точек и просмотра промежуточных результатов.</w:t>
      </w:r>
    </w:p>
    <w:p>
      <w:pPr>
        <w:pStyle w:val="Normal"/>
        <w:widowControl/>
        <w:tabs>
          <w:tab w:val="clear" w:pos="720"/>
          <w:tab w:val="left" w:pos="9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630" w:leader="none"/>
          <w:tab w:val="left" w:pos="2385" w:leader="none"/>
        </w:tabs>
        <w:suppressAutoHyphens w:val="true"/>
        <w:bidi w:val="0"/>
        <w:spacing w:lineRule="auto" w:line="360"/>
        <w:ind w:firstLine="1191" w:righ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7930" cy="115125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2" t="-120" r="-22" b="-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Рисунок 7 — Диагностические сообщения компилятора</w:t>
      </w:r>
    </w:p>
    <w:p>
      <w:pPr>
        <w:pStyle w:val="Normal"/>
        <w:widowControl/>
        <w:tabs>
          <w:tab w:val="clear" w:pos="720"/>
          <w:tab w:val="left" w:pos="90" w:leader="none"/>
          <w:tab w:val="left" w:pos="630" w:leader="none"/>
          <w:tab w:val="left" w:pos="2385" w:leader="none"/>
        </w:tabs>
        <w:suppressAutoHyphens w:val="true"/>
        <w:bidi w:val="0"/>
        <w:spacing w:lineRule="auto" w:line="360"/>
        <w:ind w:firstLine="1191" w:righ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630" w:leader="none"/>
          <w:tab w:val="left" w:pos="2385" w:leader="none"/>
        </w:tabs>
        <w:suppressAutoHyphens w:val="true"/>
        <w:bidi w:val="0"/>
        <w:spacing w:lineRule="auto" w:line="360"/>
        <w:ind w:firstLine="624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Видим, что к</w:t>
      </w:r>
      <w:r>
        <w:rPr>
          <w:rFonts w:cs="Times New Roman" w:ascii="Times New Roman" w:hAnsi="Times New Roman"/>
          <w:sz w:val="28"/>
          <w:szCs w:val="28"/>
        </w:rPr>
        <w:t xml:space="preserve">омпилятор проанализировал код и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не может гарантировать</w:t>
      </w:r>
      <w:r>
        <w:rPr>
          <w:rFonts w:cs="Times New Roman" w:ascii="Times New Roman" w:hAnsi="Times New Roman"/>
          <w:sz w:val="28"/>
          <w:szCs w:val="28"/>
        </w:rPr>
        <w:t xml:space="preserve">, что результат </w:t>
      </w:r>
      <w:r>
        <w:rPr>
          <w:rStyle w:val="Style17"/>
          <w:rFonts w:cs="Times New Roman" w:ascii="Times New Roman" w:hAnsi="Times New Roman"/>
          <w:sz w:val="28"/>
          <w:szCs w:val="28"/>
        </w:rPr>
        <w:t>Console.ReadLine()</w:t>
      </w:r>
      <w:r>
        <w:rPr>
          <w:rFonts w:cs="Times New Roman" w:ascii="Times New Roman" w:hAnsi="Times New Roman"/>
          <w:sz w:val="28"/>
          <w:szCs w:val="28"/>
        </w:rPr>
        <w:t xml:space="preserve"> (или другой переменной, передаваемой в </w:t>
      </w:r>
      <w:r>
        <w:rPr>
          <w:rStyle w:val="Style17"/>
          <w:rFonts w:cs="Times New Roman" w:ascii="Times New Roman" w:hAnsi="Times New Roman"/>
          <w:sz w:val="28"/>
          <w:szCs w:val="28"/>
        </w:rPr>
        <w:t>double.Parse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 xml:space="preserve">не равен </w:t>
      </w: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>null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А метод </w:t>
      </w:r>
      <w:r>
        <w:rPr>
          <w:rStyle w:val="Style17"/>
          <w:rFonts w:cs="Times New Roman" w:ascii="Times New Roman" w:hAnsi="Times New Roman"/>
          <w:sz w:val="28"/>
          <w:szCs w:val="28"/>
        </w:rPr>
        <w:t>double.Parse(string s)</w:t>
      </w:r>
      <w:r>
        <w:rPr>
          <w:rFonts w:cs="Times New Roman" w:ascii="Times New Roman" w:hAnsi="Times New Roman"/>
          <w:sz w:val="28"/>
          <w:szCs w:val="28"/>
        </w:rPr>
        <w:t xml:space="preserve"> не принимает </w:t>
      </w:r>
      <w:r>
        <w:rPr>
          <w:rStyle w:val="Style17"/>
          <w:rFonts w:cs="Times New Roman" w:ascii="Times New Roman" w:hAnsi="Times New Roman"/>
          <w:sz w:val="28"/>
          <w:szCs w:val="28"/>
        </w:rPr>
        <w:t>null</w:t>
      </w:r>
      <w:r>
        <w:rPr>
          <w:rFonts w:cs="Times New Roman" w:ascii="Times New Roman" w:hAnsi="Times New Roman"/>
          <w:sz w:val="28"/>
          <w:szCs w:val="28"/>
        </w:rPr>
        <w:t xml:space="preserve">, иначе будет выброшено исключение </w:t>
      </w:r>
      <w:r>
        <w:rPr>
          <w:rStyle w:val="Style17"/>
          <w:rFonts w:cs="Times New Roman" w:ascii="Times New Roman" w:hAnsi="Times New Roman"/>
          <w:sz w:val="28"/>
          <w:szCs w:val="28"/>
        </w:rPr>
        <w:t>ArgumentNullException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2438" w:right="0"/>
        <w:jc w:val="both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7930" cy="479171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8 — Отладка программы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1984" w:right="0"/>
        <w:jc w:val="both"/>
        <w:rPr/>
      </w:pPr>
      <w:r>
        <w:rPr/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24" w:righ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Поставим точку останова на проверке положительности дискриминанта и посмотрим на промежуточные результаты. Средства отладки позволяют увидеть значения переменных в конкретный момент.</w:t>
      </w:r>
    </w:p>
    <w:p>
      <w:pPr>
        <w:pStyle w:val="Normal"/>
        <w:widowControl/>
        <w:tabs>
          <w:tab w:val="clear" w:pos="720"/>
          <w:tab w:val="left" w:pos="90" w:leader="none"/>
          <w:tab w:val="left" w:pos="630" w:leader="none"/>
          <w:tab w:val="left" w:pos="2385" w:leader="none"/>
        </w:tabs>
        <w:suppressAutoHyphens w:val="true"/>
        <w:bidi w:val="0"/>
        <w:spacing w:lineRule="auto" w:line="360"/>
        <w:ind w:firstLine="624" w:righ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0" w:leader="none"/>
          <w:tab w:val="left" w:pos="630" w:leader="none"/>
          <w:tab w:val="left" w:pos="2385" w:leader="none"/>
        </w:tabs>
        <w:suppressAutoHyphens w:val="true"/>
        <w:bidi w:val="0"/>
        <w:spacing w:lineRule="auto" w:line="360"/>
        <w:ind w:firstLine="567" w:right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научился работать в среде разработки консольных приложений на языке программирования C#, научился работать с средствами отладки.</w:t>
      </w:r>
    </w:p>
    <w:sectPr>
      <w:headerReference w:type="default" r:id="rId1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default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6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character" w:styleId="Strong">
    <w:name w:val="Strong"/>
    <w:qFormat/>
    <w:rPr>
      <w:b/>
      <w:bCs/>
    </w:rPr>
  </w:style>
  <w:style w:type="character" w:styleId="Style17">
    <w:name w:val="Исходный текст"/>
    <w:qFormat/>
    <w:rPr>
      <w:rFonts w:ascii="Liberation Mono;Courier New" w:hAnsi="Liberation Mono;Courier New" w:eastAsia="Noto Sans Mono CJK SC" w:cs="Liberation Mono;Courier New"/>
    </w:rPr>
  </w:style>
  <w:style w:type="paragraph" w:styleId="Style18">
    <w:name w:val="Заголовок"/>
    <w:basedOn w:val="Normal"/>
    <w:next w:val="BodyText"/>
    <w:qFormat/>
    <w:pPr>
      <w:jc w:val="center"/>
    </w:pPr>
    <w:rPr>
      <w:i/>
      <w:sz w:val="2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1111">
    <w:name w:val="Caption1111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11111">
    <w:name w:val="Caption11111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111111">
    <w:name w:val="Caption111111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1111111111">
    <w:name w:val="Caption1111111111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1">
    <w:name w:val="Normal1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0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LibreOffice/24.2.7.2$Linux_X86_64 LibreOffice_project/420$Build-2</Application>
  <AppVersion>15.0000</AppVersion>
  <Pages>6</Pages>
  <Words>459</Words>
  <Characters>3141</Characters>
  <CharactersWithSpaces>3859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ru-RU</dc:language>
  <cp:lastModifiedBy/>
  <dcterms:modified xsi:type="dcterms:W3CDTF">2025-06-06T04:55:44Z</dcterms:modified>
  <cp:revision>48</cp:revision>
  <dc:subject/>
  <dc:title>Государственное образовательное учреждение высшего профессионального образования</dc:title>
</cp:coreProperties>
</file>