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DD63A" w14:textId="77777777" w:rsidR="00233A48" w:rsidRPr="00233A48" w:rsidRDefault="00233A48" w:rsidP="00233A48">
      <w:pPr>
        <w:rPr>
          <w:b/>
          <w:bCs/>
        </w:rPr>
      </w:pPr>
      <w:r w:rsidRPr="00233A48">
        <w:rPr>
          <w:b/>
          <w:bCs/>
        </w:rPr>
        <w:t>General Microservices Architecture Questions</w:t>
      </w:r>
    </w:p>
    <w:p w14:paraId="0800520E" w14:textId="77777777" w:rsidR="00233A48" w:rsidRPr="00233A48" w:rsidRDefault="00233A48" w:rsidP="00233A48">
      <w:pPr>
        <w:numPr>
          <w:ilvl w:val="0"/>
          <w:numId w:val="1"/>
        </w:numPr>
      </w:pPr>
      <w:r w:rsidRPr="00233A48">
        <w:rPr>
          <w:b/>
          <w:bCs/>
        </w:rPr>
        <w:t>What are microservices?</w:t>
      </w:r>
    </w:p>
    <w:p w14:paraId="0F58948B" w14:textId="77777777" w:rsidR="00233A48" w:rsidRPr="00233A48" w:rsidRDefault="00233A48" w:rsidP="00233A48">
      <w:pPr>
        <w:numPr>
          <w:ilvl w:val="1"/>
          <w:numId w:val="1"/>
        </w:numPr>
      </w:pPr>
      <w:r w:rsidRPr="00233A48">
        <w:rPr>
          <w:b/>
          <w:bCs/>
        </w:rPr>
        <w:t>Answer:</w:t>
      </w:r>
      <w:r w:rsidRPr="00233A48">
        <w:t xml:space="preserve"> Microservices is an architectural style where an application is composed of small, independent services that communicate with each other. Each service is responsible for a specific business capability and can be developed, deployed, and scaled independently.</w:t>
      </w:r>
    </w:p>
    <w:p w14:paraId="5447477A" w14:textId="77777777" w:rsidR="00233A48" w:rsidRPr="00233A48" w:rsidRDefault="00233A48" w:rsidP="00233A48">
      <w:pPr>
        <w:numPr>
          <w:ilvl w:val="0"/>
          <w:numId w:val="1"/>
        </w:numPr>
      </w:pPr>
      <w:r w:rsidRPr="00233A48">
        <w:rPr>
          <w:b/>
          <w:bCs/>
        </w:rPr>
        <w:t>What are the key characteristics of microservices architecture?</w:t>
      </w:r>
    </w:p>
    <w:p w14:paraId="4D8DE8E3" w14:textId="77777777" w:rsidR="00233A48" w:rsidRPr="00233A48" w:rsidRDefault="00233A48" w:rsidP="00233A48">
      <w:pPr>
        <w:numPr>
          <w:ilvl w:val="1"/>
          <w:numId w:val="1"/>
        </w:numPr>
      </w:pPr>
      <w:r w:rsidRPr="00233A48">
        <w:rPr>
          <w:b/>
          <w:bCs/>
        </w:rPr>
        <w:t>Answer:</w:t>
      </w:r>
    </w:p>
    <w:p w14:paraId="582C36F0" w14:textId="77777777" w:rsidR="00233A48" w:rsidRPr="00233A48" w:rsidRDefault="00233A48" w:rsidP="00233A48">
      <w:pPr>
        <w:numPr>
          <w:ilvl w:val="2"/>
          <w:numId w:val="1"/>
        </w:numPr>
      </w:pPr>
      <w:r w:rsidRPr="00233A48">
        <w:rPr>
          <w:b/>
          <w:bCs/>
        </w:rPr>
        <w:t>Decentralized governance:</w:t>
      </w:r>
      <w:r w:rsidRPr="00233A48">
        <w:t xml:space="preserve"> Services are built and maintained by independent teams.</w:t>
      </w:r>
    </w:p>
    <w:p w14:paraId="3344734C" w14:textId="77777777" w:rsidR="00233A48" w:rsidRPr="00233A48" w:rsidRDefault="00233A48" w:rsidP="00233A48">
      <w:pPr>
        <w:numPr>
          <w:ilvl w:val="2"/>
          <w:numId w:val="1"/>
        </w:numPr>
      </w:pPr>
      <w:r w:rsidRPr="00233A48">
        <w:rPr>
          <w:b/>
          <w:bCs/>
        </w:rPr>
        <w:t>Independent deployment:</w:t>
      </w:r>
      <w:r w:rsidRPr="00233A48">
        <w:t xml:space="preserve"> Each microservice can be deployed and scaled independently.</w:t>
      </w:r>
    </w:p>
    <w:p w14:paraId="640809D7" w14:textId="77777777" w:rsidR="00233A48" w:rsidRPr="00233A48" w:rsidRDefault="00233A48" w:rsidP="00233A48">
      <w:pPr>
        <w:numPr>
          <w:ilvl w:val="2"/>
          <w:numId w:val="1"/>
        </w:numPr>
      </w:pPr>
      <w:r w:rsidRPr="00233A48">
        <w:rPr>
          <w:b/>
          <w:bCs/>
        </w:rPr>
        <w:t>Componentization:</w:t>
      </w:r>
      <w:r w:rsidRPr="00233A48">
        <w:t xml:space="preserve"> Services are organized around business capabilities.</w:t>
      </w:r>
    </w:p>
    <w:p w14:paraId="236E7824" w14:textId="77777777" w:rsidR="00233A48" w:rsidRPr="00233A48" w:rsidRDefault="00233A48" w:rsidP="00233A48">
      <w:pPr>
        <w:numPr>
          <w:ilvl w:val="2"/>
          <w:numId w:val="1"/>
        </w:numPr>
      </w:pPr>
      <w:r w:rsidRPr="00233A48">
        <w:rPr>
          <w:b/>
          <w:bCs/>
        </w:rPr>
        <w:t>Resilience:</w:t>
      </w:r>
      <w:r w:rsidRPr="00233A48">
        <w:t xml:space="preserve"> Microservices are designed to tolerate failures.</w:t>
      </w:r>
    </w:p>
    <w:p w14:paraId="6003BA4B" w14:textId="77777777" w:rsidR="00233A48" w:rsidRPr="00233A48" w:rsidRDefault="00233A48" w:rsidP="00233A48">
      <w:pPr>
        <w:numPr>
          <w:ilvl w:val="2"/>
          <w:numId w:val="1"/>
        </w:numPr>
      </w:pPr>
      <w:r w:rsidRPr="00233A48">
        <w:rPr>
          <w:b/>
          <w:bCs/>
        </w:rPr>
        <w:t>Polyglot persistence:</w:t>
      </w:r>
      <w:r w:rsidRPr="00233A48">
        <w:t xml:space="preserve"> Each service can choose its own database or storage system.</w:t>
      </w:r>
    </w:p>
    <w:p w14:paraId="0A0EB873" w14:textId="77777777" w:rsidR="00233A48" w:rsidRPr="00233A48" w:rsidRDefault="00233A48" w:rsidP="00233A48">
      <w:pPr>
        <w:numPr>
          <w:ilvl w:val="2"/>
          <w:numId w:val="1"/>
        </w:numPr>
      </w:pPr>
      <w:r w:rsidRPr="00233A48">
        <w:rPr>
          <w:b/>
          <w:bCs/>
        </w:rPr>
        <w:t>Automation:</w:t>
      </w:r>
      <w:r w:rsidRPr="00233A48">
        <w:t xml:space="preserve"> Continuous delivery and DevOps practices are key for managing microservices.</w:t>
      </w:r>
    </w:p>
    <w:p w14:paraId="71C6C826" w14:textId="77777777" w:rsidR="00233A48" w:rsidRPr="00233A48" w:rsidRDefault="00233A48" w:rsidP="00233A48">
      <w:pPr>
        <w:numPr>
          <w:ilvl w:val="0"/>
          <w:numId w:val="1"/>
        </w:numPr>
      </w:pPr>
      <w:r w:rsidRPr="00233A48">
        <w:rPr>
          <w:b/>
          <w:bCs/>
        </w:rPr>
        <w:t>What are the advantages of microservices architecture?</w:t>
      </w:r>
    </w:p>
    <w:p w14:paraId="71F958BB" w14:textId="77777777" w:rsidR="00233A48" w:rsidRPr="00233A48" w:rsidRDefault="00233A48" w:rsidP="00233A48">
      <w:pPr>
        <w:numPr>
          <w:ilvl w:val="1"/>
          <w:numId w:val="1"/>
        </w:numPr>
      </w:pPr>
      <w:r w:rsidRPr="00233A48">
        <w:rPr>
          <w:b/>
          <w:bCs/>
        </w:rPr>
        <w:t>Answer:</w:t>
      </w:r>
    </w:p>
    <w:p w14:paraId="05CDF2C0" w14:textId="77777777" w:rsidR="00233A48" w:rsidRPr="00233A48" w:rsidRDefault="00233A48" w:rsidP="00233A48">
      <w:pPr>
        <w:numPr>
          <w:ilvl w:val="2"/>
          <w:numId w:val="1"/>
        </w:numPr>
      </w:pPr>
      <w:r w:rsidRPr="00233A48">
        <w:t>Independent deployment and scalability.</w:t>
      </w:r>
    </w:p>
    <w:p w14:paraId="48E66A1E" w14:textId="77777777" w:rsidR="00233A48" w:rsidRPr="00233A48" w:rsidRDefault="00233A48" w:rsidP="00233A48">
      <w:pPr>
        <w:numPr>
          <w:ilvl w:val="2"/>
          <w:numId w:val="1"/>
        </w:numPr>
      </w:pPr>
      <w:r w:rsidRPr="00233A48">
        <w:t>Easier to maintain and understand smaller, focused services.</w:t>
      </w:r>
    </w:p>
    <w:p w14:paraId="4A81EDD8" w14:textId="77777777" w:rsidR="00233A48" w:rsidRPr="00233A48" w:rsidRDefault="00233A48" w:rsidP="00233A48">
      <w:pPr>
        <w:numPr>
          <w:ilvl w:val="2"/>
          <w:numId w:val="1"/>
        </w:numPr>
      </w:pPr>
      <w:r w:rsidRPr="00233A48">
        <w:t>Polyglot development allows teams to use different technologies.</w:t>
      </w:r>
    </w:p>
    <w:p w14:paraId="758E555A" w14:textId="77777777" w:rsidR="00233A48" w:rsidRPr="00233A48" w:rsidRDefault="00233A48" w:rsidP="00233A48">
      <w:pPr>
        <w:numPr>
          <w:ilvl w:val="2"/>
          <w:numId w:val="1"/>
        </w:numPr>
      </w:pPr>
      <w:r w:rsidRPr="00233A48">
        <w:t>Fault isolation, meaning if one service fails, others can continue running.</w:t>
      </w:r>
    </w:p>
    <w:p w14:paraId="706D4E63" w14:textId="77777777" w:rsidR="00233A48" w:rsidRPr="00233A48" w:rsidRDefault="00233A48" w:rsidP="00233A48">
      <w:pPr>
        <w:numPr>
          <w:ilvl w:val="2"/>
          <w:numId w:val="1"/>
        </w:numPr>
      </w:pPr>
      <w:r w:rsidRPr="00233A48">
        <w:t>Faster development by allowing smaller teams to work independently.</w:t>
      </w:r>
    </w:p>
    <w:p w14:paraId="2C650D00" w14:textId="77777777" w:rsidR="00233A48" w:rsidRPr="00233A48" w:rsidRDefault="00233A48" w:rsidP="00233A48">
      <w:pPr>
        <w:numPr>
          <w:ilvl w:val="0"/>
          <w:numId w:val="1"/>
        </w:numPr>
      </w:pPr>
      <w:r w:rsidRPr="00233A48">
        <w:rPr>
          <w:b/>
          <w:bCs/>
        </w:rPr>
        <w:t>What are the disadvantages of microservices architecture?</w:t>
      </w:r>
    </w:p>
    <w:p w14:paraId="3BB0752B" w14:textId="77777777" w:rsidR="00233A48" w:rsidRPr="00233A48" w:rsidRDefault="00233A48" w:rsidP="00233A48">
      <w:pPr>
        <w:numPr>
          <w:ilvl w:val="1"/>
          <w:numId w:val="1"/>
        </w:numPr>
      </w:pPr>
      <w:r w:rsidRPr="00233A48">
        <w:rPr>
          <w:b/>
          <w:bCs/>
        </w:rPr>
        <w:t>Answer:</w:t>
      </w:r>
    </w:p>
    <w:p w14:paraId="7B8BC6FD" w14:textId="77777777" w:rsidR="00233A48" w:rsidRPr="00233A48" w:rsidRDefault="00233A48" w:rsidP="00233A48">
      <w:pPr>
        <w:numPr>
          <w:ilvl w:val="2"/>
          <w:numId w:val="1"/>
        </w:numPr>
      </w:pPr>
      <w:r w:rsidRPr="00233A48">
        <w:t>Increased complexity due to managing multiple services.</w:t>
      </w:r>
    </w:p>
    <w:p w14:paraId="3C5DC5FB" w14:textId="77777777" w:rsidR="00233A48" w:rsidRPr="00233A48" w:rsidRDefault="00233A48" w:rsidP="00233A48">
      <w:pPr>
        <w:numPr>
          <w:ilvl w:val="2"/>
          <w:numId w:val="1"/>
        </w:numPr>
      </w:pPr>
      <w:r w:rsidRPr="00233A48">
        <w:lastRenderedPageBreak/>
        <w:t>More complex network communication.</w:t>
      </w:r>
    </w:p>
    <w:p w14:paraId="74810193" w14:textId="77777777" w:rsidR="00233A48" w:rsidRPr="00233A48" w:rsidRDefault="00233A48" w:rsidP="00233A48">
      <w:pPr>
        <w:numPr>
          <w:ilvl w:val="2"/>
          <w:numId w:val="1"/>
        </w:numPr>
      </w:pPr>
      <w:r w:rsidRPr="00233A48">
        <w:t>Distributed data management challenges.</w:t>
      </w:r>
    </w:p>
    <w:p w14:paraId="14266AFA" w14:textId="77777777" w:rsidR="00233A48" w:rsidRPr="00233A48" w:rsidRDefault="00233A48" w:rsidP="00233A48">
      <w:pPr>
        <w:numPr>
          <w:ilvl w:val="2"/>
          <w:numId w:val="1"/>
        </w:numPr>
      </w:pPr>
      <w:r w:rsidRPr="00233A48">
        <w:t>Difficulty in maintaining consistency across services.</w:t>
      </w:r>
    </w:p>
    <w:p w14:paraId="20E2B4FD" w14:textId="77777777" w:rsidR="00233A48" w:rsidRPr="00233A48" w:rsidRDefault="00233A48" w:rsidP="00233A48">
      <w:pPr>
        <w:numPr>
          <w:ilvl w:val="2"/>
          <w:numId w:val="1"/>
        </w:numPr>
      </w:pPr>
      <w:r w:rsidRPr="00233A48">
        <w:t>Higher operational overhead (monitoring, logging, etc.).</w:t>
      </w:r>
    </w:p>
    <w:p w14:paraId="34462248" w14:textId="77777777" w:rsidR="00233A48" w:rsidRPr="00233A48" w:rsidRDefault="00233A48" w:rsidP="00233A48">
      <w:pPr>
        <w:rPr>
          <w:b/>
          <w:bCs/>
        </w:rPr>
      </w:pPr>
      <w:r w:rsidRPr="00233A48">
        <w:rPr>
          <w:b/>
          <w:bCs/>
        </w:rPr>
        <w:t>Service Communication and Data Handling</w:t>
      </w:r>
    </w:p>
    <w:p w14:paraId="019DEBDE" w14:textId="77777777" w:rsidR="00233A48" w:rsidRPr="00233A48" w:rsidRDefault="00233A48" w:rsidP="00233A48">
      <w:pPr>
        <w:numPr>
          <w:ilvl w:val="0"/>
          <w:numId w:val="2"/>
        </w:numPr>
      </w:pPr>
      <w:r w:rsidRPr="00233A48">
        <w:rPr>
          <w:b/>
          <w:bCs/>
        </w:rPr>
        <w:t>How do microservices communicate with each other?</w:t>
      </w:r>
    </w:p>
    <w:p w14:paraId="226E509C" w14:textId="77777777" w:rsidR="00233A48" w:rsidRPr="00233A48" w:rsidRDefault="00233A48" w:rsidP="00233A48">
      <w:pPr>
        <w:numPr>
          <w:ilvl w:val="1"/>
          <w:numId w:val="2"/>
        </w:numPr>
      </w:pPr>
      <w:r w:rsidRPr="00233A48">
        <w:rPr>
          <w:b/>
          <w:bCs/>
        </w:rPr>
        <w:t>Answer:</w:t>
      </w:r>
      <w:r w:rsidRPr="00233A48">
        <w:t xml:space="preserve"> Microservices communicate either synchronously using protocols like HTTP/REST or </w:t>
      </w:r>
      <w:proofErr w:type="spellStart"/>
      <w:r w:rsidRPr="00233A48">
        <w:t>gRPC</w:t>
      </w:r>
      <w:proofErr w:type="spellEnd"/>
      <w:r w:rsidRPr="00233A48">
        <w:t>, or asynchronously using messaging systems like Apache Kafka, RabbitMQ, or Azure Service Bus. The choice depends on the use case (e.g., request-response vs. event-driven communication).</w:t>
      </w:r>
    </w:p>
    <w:p w14:paraId="7D17238C" w14:textId="77777777" w:rsidR="00233A48" w:rsidRPr="00233A48" w:rsidRDefault="00233A48" w:rsidP="00233A48">
      <w:pPr>
        <w:numPr>
          <w:ilvl w:val="0"/>
          <w:numId w:val="2"/>
        </w:numPr>
      </w:pPr>
      <w:r w:rsidRPr="00233A48">
        <w:rPr>
          <w:b/>
          <w:bCs/>
        </w:rPr>
        <w:t>What is the difference between synchronous and asynchronous communication in microservices?</w:t>
      </w:r>
    </w:p>
    <w:p w14:paraId="7BBBA402" w14:textId="77777777" w:rsidR="00233A48" w:rsidRPr="00233A48" w:rsidRDefault="00233A48" w:rsidP="00233A48">
      <w:pPr>
        <w:numPr>
          <w:ilvl w:val="1"/>
          <w:numId w:val="2"/>
        </w:numPr>
      </w:pPr>
      <w:r w:rsidRPr="00233A48">
        <w:rPr>
          <w:b/>
          <w:bCs/>
        </w:rPr>
        <w:t>Answer:</w:t>
      </w:r>
    </w:p>
    <w:p w14:paraId="688FE9C5" w14:textId="77777777" w:rsidR="00233A48" w:rsidRPr="00233A48" w:rsidRDefault="00233A48" w:rsidP="00233A48">
      <w:pPr>
        <w:numPr>
          <w:ilvl w:val="2"/>
          <w:numId w:val="2"/>
        </w:numPr>
      </w:pPr>
      <w:r w:rsidRPr="00233A48">
        <w:rPr>
          <w:b/>
          <w:bCs/>
        </w:rPr>
        <w:t>Synchronous communication:</w:t>
      </w:r>
      <w:r w:rsidRPr="00233A48">
        <w:t xml:space="preserve"> Involves direct, real-time communication between services (e.g., using HTTP/REST or </w:t>
      </w:r>
      <w:proofErr w:type="spellStart"/>
      <w:r w:rsidRPr="00233A48">
        <w:t>gRPC</w:t>
      </w:r>
      <w:proofErr w:type="spellEnd"/>
      <w:r w:rsidRPr="00233A48">
        <w:t>). It is simpler but can lead to tighter coupling and potential latency issues.</w:t>
      </w:r>
    </w:p>
    <w:p w14:paraId="74080CF2" w14:textId="77777777" w:rsidR="00233A48" w:rsidRPr="00233A48" w:rsidRDefault="00233A48" w:rsidP="00233A48">
      <w:pPr>
        <w:numPr>
          <w:ilvl w:val="2"/>
          <w:numId w:val="2"/>
        </w:numPr>
      </w:pPr>
      <w:r w:rsidRPr="00233A48">
        <w:rPr>
          <w:b/>
          <w:bCs/>
        </w:rPr>
        <w:t>Asynchronous communication:</w:t>
      </w:r>
      <w:r w:rsidRPr="00233A48">
        <w:t xml:space="preserve"> Services communicate indirectly using message brokers (e.g., Kafka or RabbitMQ), allowing services to be loosely coupled and resilient to failure. This is typically used for event-driven architectures.</w:t>
      </w:r>
    </w:p>
    <w:p w14:paraId="73E58CB5" w14:textId="77777777" w:rsidR="00233A48" w:rsidRPr="00233A48" w:rsidRDefault="00233A48" w:rsidP="00233A48">
      <w:pPr>
        <w:numPr>
          <w:ilvl w:val="0"/>
          <w:numId w:val="2"/>
        </w:numPr>
      </w:pPr>
      <w:r w:rsidRPr="00233A48">
        <w:rPr>
          <w:b/>
          <w:bCs/>
        </w:rPr>
        <w:t>What is API Gateway in microservices architecture?</w:t>
      </w:r>
    </w:p>
    <w:p w14:paraId="4853F211" w14:textId="77777777" w:rsidR="00233A48" w:rsidRPr="00233A48" w:rsidRDefault="00233A48" w:rsidP="00233A48">
      <w:pPr>
        <w:numPr>
          <w:ilvl w:val="1"/>
          <w:numId w:val="2"/>
        </w:numPr>
      </w:pPr>
      <w:r w:rsidRPr="00233A48">
        <w:rPr>
          <w:b/>
          <w:bCs/>
        </w:rPr>
        <w:t>Answer:</w:t>
      </w:r>
      <w:r w:rsidRPr="00233A48">
        <w:t xml:space="preserve"> An API Gateway is an entry point for client requests to interact with microservices. It acts as a reverse proxy that routes requests to the appropriate microservice, handles security (e.g., authentication and authorization), rate limiting, and sometimes data aggregation from multiple services.</w:t>
      </w:r>
    </w:p>
    <w:p w14:paraId="577A48D2" w14:textId="77777777" w:rsidR="00233A48" w:rsidRPr="00233A48" w:rsidRDefault="00233A48" w:rsidP="00233A48">
      <w:pPr>
        <w:numPr>
          <w:ilvl w:val="0"/>
          <w:numId w:val="2"/>
        </w:numPr>
      </w:pPr>
      <w:r w:rsidRPr="00233A48">
        <w:rPr>
          <w:b/>
          <w:bCs/>
        </w:rPr>
        <w:t>How do you handle data consistency in microservices, especially with distributed databases?</w:t>
      </w:r>
    </w:p>
    <w:p w14:paraId="0948878B" w14:textId="77777777" w:rsidR="00233A48" w:rsidRPr="00233A48" w:rsidRDefault="00233A48" w:rsidP="00233A48">
      <w:pPr>
        <w:numPr>
          <w:ilvl w:val="1"/>
          <w:numId w:val="2"/>
        </w:numPr>
      </w:pPr>
      <w:r w:rsidRPr="00233A48">
        <w:rPr>
          <w:b/>
          <w:bCs/>
        </w:rPr>
        <w:t>Answer:</w:t>
      </w:r>
    </w:p>
    <w:p w14:paraId="3E849E83" w14:textId="77777777" w:rsidR="00233A48" w:rsidRPr="00233A48" w:rsidRDefault="00233A48" w:rsidP="00233A48">
      <w:pPr>
        <w:numPr>
          <w:ilvl w:val="2"/>
          <w:numId w:val="2"/>
        </w:numPr>
      </w:pPr>
      <w:r w:rsidRPr="00233A48">
        <w:rPr>
          <w:b/>
          <w:bCs/>
        </w:rPr>
        <w:t>Eventual consistency:</w:t>
      </w:r>
      <w:r w:rsidRPr="00233A48">
        <w:t xml:space="preserve"> Instead of strong consistency, microservices often adopt eventual consistency using patterns like event sourcing and CQRS.</w:t>
      </w:r>
    </w:p>
    <w:p w14:paraId="00C1D838" w14:textId="77777777" w:rsidR="00233A48" w:rsidRPr="00233A48" w:rsidRDefault="00233A48" w:rsidP="00233A48">
      <w:pPr>
        <w:numPr>
          <w:ilvl w:val="2"/>
          <w:numId w:val="2"/>
        </w:numPr>
      </w:pPr>
      <w:r w:rsidRPr="00233A48">
        <w:rPr>
          <w:b/>
          <w:bCs/>
        </w:rPr>
        <w:lastRenderedPageBreak/>
        <w:t>Saga pattern:</w:t>
      </w:r>
      <w:r w:rsidRPr="00233A48">
        <w:t xml:space="preserve"> A sequence of local transactions where each step triggers the next and compensating transactions handle failures.</w:t>
      </w:r>
    </w:p>
    <w:p w14:paraId="27907A8B" w14:textId="77777777" w:rsidR="00233A48" w:rsidRPr="00233A48" w:rsidRDefault="00233A48" w:rsidP="00233A48">
      <w:pPr>
        <w:numPr>
          <w:ilvl w:val="2"/>
          <w:numId w:val="2"/>
        </w:numPr>
      </w:pPr>
      <w:r w:rsidRPr="00233A48">
        <w:rPr>
          <w:b/>
          <w:bCs/>
        </w:rPr>
        <w:t>Distributed transactions:</w:t>
      </w:r>
      <w:r w:rsidRPr="00233A48">
        <w:t xml:space="preserve"> Rarely used due to complexity, but two-phase commit (2PC) can be used to maintain consistency.</w:t>
      </w:r>
    </w:p>
    <w:p w14:paraId="6CB9E1B0" w14:textId="77777777" w:rsidR="00233A48" w:rsidRPr="00233A48" w:rsidRDefault="00233A48" w:rsidP="00233A48">
      <w:pPr>
        <w:numPr>
          <w:ilvl w:val="0"/>
          <w:numId w:val="2"/>
        </w:numPr>
      </w:pPr>
      <w:r w:rsidRPr="00233A48">
        <w:rPr>
          <w:b/>
          <w:bCs/>
        </w:rPr>
        <w:t>What is the Saga pattern in microservices?</w:t>
      </w:r>
    </w:p>
    <w:p w14:paraId="32141550" w14:textId="77777777" w:rsidR="00233A48" w:rsidRPr="00233A48" w:rsidRDefault="00233A48" w:rsidP="00233A48">
      <w:pPr>
        <w:numPr>
          <w:ilvl w:val="1"/>
          <w:numId w:val="2"/>
        </w:numPr>
      </w:pPr>
      <w:r w:rsidRPr="00233A48">
        <w:rPr>
          <w:b/>
          <w:bCs/>
        </w:rPr>
        <w:t>Answer:</w:t>
      </w:r>
      <w:r w:rsidRPr="00233A48">
        <w:t xml:space="preserve"> The Saga pattern is a mechanism for managing distributed transactions in microservices. It breaks down a large transaction into smaller steps, with each step being a local transaction on a service. If a step fails, a compensating transaction is triggered to undo the previous steps, ensuring eventual consistency across services.</w:t>
      </w:r>
    </w:p>
    <w:p w14:paraId="47825D60" w14:textId="77777777" w:rsidR="00233A48" w:rsidRPr="00233A48" w:rsidRDefault="00233A48" w:rsidP="00233A48">
      <w:pPr>
        <w:rPr>
          <w:b/>
          <w:bCs/>
        </w:rPr>
      </w:pPr>
      <w:r w:rsidRPr="00233A48">
        <w:rPr>
          <w:b/>
          <w:bCs/>
        </w:rPr>
        <w:t>Resilience, Scaling, and Monitoring</w:t>
      </w:r>
    </w:p>
    <w:p w14:paraId="6F45185E" w14:textId="77777777" w:rsidR="00233A48" w:rsidRPr="00233A48" w:rsidRDefault="00233A48" w:rsidP="00233A48">
      <w:pPr>
        <w:numPr>
          <w:ilvl w:val="0"/>
          <w:numId w:val="3"/>
        </w:numPr>
      </w:pPr>
      <w:r w:rsidRPr="00233A48">
        <w:rPr>
          <w:b/>
          <w:bCs/>
        </w:rPr>
        <w:t>What are some strategies for making microservices more resilient?</w:t>
      </w:r>
    </w:p>
    <w:p w14:paraId="48C4CEF3" w14:textId="77777777" w:rsidR="00233A48" w:rsidRPr="00233A48" w:rsidRDefault="00233A48" w:rsidP="00233A48">
      <w:pPr>
        <w:numPr>
          <w:ilvl w:val="1"/>
          <w:numId w:val="3"/>
        </w:numPr>
      </w:pPr>
      <w:r w:rsidRPr="00233A48">
        <w:rPr>
          <w:b/>
          <w:bCs/>
        </w:rPr>
        <w:t>Answer:</w:t>
      </w:r>
    </w:p>
    <w:p w14:paraId="41442368" w14:textId="77777777" w:rsidR="00233A48" w:rsidRPr="00233A48" w:rsidRDefault="00233A48" w:rsidP="00233A48">
      <w:pPr>
        <w:numPr>
          <w:ilvl w:val="2"/>
          <w:numId w:val="3"/>
        </w:numPr>
      </w:pPr>
      <w:r w:rsidRPr="00233A48">
        <w:rPr>
          <w:b/>
          <w:bCs/>
        </w:rPr>
        <w:t>Circuit Breaker:</w:t>
      </w:r>
      <w:r w:rsidRPr="00233A48">
        <w:t xml:space="preserve"> Prevents a service from repeatedly trying to call a failing service, giving it time to recover.</w:t>
      </w:r>
    </w:p>
    <w:p w14:paraId="6E0F3288" w14:textId="77777777" w:rsidR="00233A48" w:rsidRPr="00233A48" w:rsidRDefault="00233A48" w:rsidP="00233A48">
      <w:pPr>
        <w:numPr>
          <w:ilvl w:val="2"/>
          <w:numId w:val="3"/>
        </w:numPr>
      </w:pPr>
      <w:r w:rsidRPr="00233A48">
        <w:rPr>
          <w:b/>
          <w:bCs/>
        </w:rPr>
        <w:t>Retry mechanisms:</w:t>
      </w:r>
      <w:r w:rsidRPr="00233A48">
        <w:t xml:space="preserve"> Automatically retry failed requests with backoff strategies.</w:t>
      </w:r>
    </w:p>
    <w:p w14:paraId="58127EDF" w14:textId="77777777" w:rsidR="00233A48" w:rsidRPr="00233A48" w:rsidRDefault="00233A48" w:rsidP="00233A48">
      <w:pPr>
        <w:numPr>
          <w:ilvl w:val="2"/>
          <w:numId w:val="3"/>
        </w:numPr>
      </w:pPr>
      <w:r w:rsidRPr="00233A48">
        <w:rPr>
          <w:b/>
          <w:bCs/>
        </w:rPr>
        <w:t>Timeouts:</w:t>
      </w:r>
      <w:r w:rsidRPr="00233A48">
        <w:t xml:space="preserve"> Limit the time spent waiting for a response from other services.</w:t>
      </w:r>
    </w:p>
    <w:p w14:paraId="589A0767" w14:textId="77777777" w:rsidR="00233A48" w:rsidRPr="00233A48" w:rsidRDefault="00233A48" w:rsidP="00233A48">
      <w:pPr>
        <w:numPr>
          <w:ilvl w:val="2"/>
          <w:numId w:val="3"/>
        </w:numPr>
      </w:pPr>
      <w:r w:rsidRPr="00233A48">
        <w:rPr>
          <w:b/>
          <w:bCs/>
        </w:rPr>
        <w:t>Bulkhead pattern:</w:t>
      </w:r>
      <w:r w:rsidRPr="00233A48">
        <w:t xml:space="preserve"> Isolates failures by partitioning services, preventing a failure in one from cascading to others.</w:t>
      </w:r>
    </w:p>
    <w:p w14:paraId="281AE4D1" w14:textId="77777777" w:rsidR="00233A48" w:rsidRPr="00233A48" w:rsidRDefault="00233A48" w:rsidP="00233A48">
      <w:pPr>
        <w:numPr>
          <w:ilvl w:val="2"/>
          <w:numId w:val="3"/>
        </w:numPr>
      </w:pPr>
      <w:r w:rsidRPr="00233A48">
        <w:rPr>
          <w:b/>
          <w:bCs/>
        </w:rPr>
        <w:t>Service replication:</w:t>
      </w:r>
      <w:r w:rsidRPr="00233A48">
        <w:t xml:space="preserve"> Replicate services across multiple instances to increase availability.</w:t>
      </w:r>
    </w:p>
    <w:p w14:paraId="2AC8FD12" w14:textId="77777777" w:rsidR="00233A48" w:rsidRPr="00233A48" w:rsidRDefault="00233A48" w:rsidP="00233A48">
      <w:pPr>
        <w:numPr>
          <w:ilvl w:val="0"/>
          <w:numId w:val="3"/>
        </w:numPr>
      </w:pPr>
      <w:r w:rsidRPr="00233A48">
        <w:rPr>
          <w:b/>
          <w:bCs/>
        </w:rPr>
        <w:t>What is the Circuit Breaker pattern?</w:t>
      </w:r>
    </w:p>
    <w:p w14:paraId="7BA15887" w14:textId="77777777" w:rsidR="00233A48" w:rsidRPr="00233A48" w:rsidRDefault="00233A48" w:rsidP="00233A48">
      <w:pPr>
        <w:numPr>
          <w:ilvl w:val="1"/>
          <w:numId w:val="3"/>
        </w:numPr>
      </w:pPr>
      <w:r w:rsidRPr="00233A48">
        <w:rPr>
          <w:b/>
          <w:bCs/>
        </w:rPr>
        <w:t>Answer:</w:t>
      </w:r>
      <w:r w:rsidRPr="00233A48">
        <w:t xml:space="preserve"> The Circuit Breaker pattern prevents a service from making requests to another service when the latter is known to be failing. If failures exceed a certain threshold, the circuit "opens" and all calls are returned immediately, avoiding further strain. Once the system stabilizes, the circuit closes again.</w:t>
      </w:r>
    </w:p>
    <w:p w14:paraId="77CE2DB3" w14:textId="77777777" w:rsidR="00233A48" w:rsidRPr="00233A48" w:rsidRDefault="00233A48" w:rsidP="00233A48">
      <w:pPr>
        <w:numPr>
          <w:ilvl w:val="0"/>
          <w:numId w:val="3"/>
        </w:numPr>
      </w:pPr>
      <w:r w:rsidRPr="00233A48">
        <w:rPr>
          <w:b/>
          <w:bCs/>
        </w:rPr>
        <w:t>How do you scale microservices?</w:t>
      </w:r>
    </w:p>
    <w:p w14:paraId="3BBC1334" w14:textId="77777777" w:rsidR="00233A48" w:rsidRPr="00233A48" w:rsidRDefault="00233A48" w:rsidP="00233A48">
      <w:pPr>
        <w:numPr>
          <w:ilvl w:val="1"/>
          <w:numId w:val="3"/>
        </w:numPr>
      </w:pPr>
      <w:r w:rsidRPr="00233A48">
        <w:rPr>
          <w:b/>
          <w:bCs/>
        </w:rPr>
        <w:t>Answer:</w:t>
      </w:r>
    </w:p>
    <w:p w14:paraId="39399060" w14:textId="77777777" w:rsidR="00233A48" w:rsidRPr="00233A48" w:rsidRDefault="00233A48" w:rsidP="00233A48">
      <w:pPr>
        <w:numPr>
          <w:ilvl w:val="2"/>
          <w:numId w:val="3"/>
        </w:numPr>
      </w:pPr>
      <w:r w:rsidRPr="00233A48">
        <w:rPr>
          <w:b/>
          <w:bCs/>
        </w:rPr>
        <w:t>Horizontal scaling:</w:t>
      </w:r>
      <w:r w:rsidRPr="00233A48">
        <w:t xml:space="preserve"> Run multiple instances of a service across different nodes. Load balancers can distribute incoming requests.</w:t>
      </w:r>
    </w:p>
    <w:p w14:paraId="70648E96" w14:textId="77777777" w:rsidR="00233A48" w:rsidRPr="00233A48" w:rsidRDefault="00233A48" w:rsidP="00233A48">
      <w:pPr>
        <w:numPr>
          <w:ilvl w:val="2"/>
          <w:numId w:val="3"/>
        </w:numPr>
      </w:pPr>
      <w:r w:rsidRPr="00233A48">
        <w:rPr>
          <w:b/>
          <w:bCs/>
        </w:rPr>
        <w:lastRenderedPageBreak/>
        <w:t>Containerization:</w:t>
      </w:r>
      <w:r w:rsidRPr="00233A48">
        <w:t xml:space="preserve"> Use tools like Docker and Kubernetes to orchestrate and scale services efficiently.</w:t>
      </w:r>
    </w:p>
    <w:p w14:paraId="5CBEF6EB" w14:textId="77777777" w:rsidR="00233A48" w:rsidRPr="00233A48" w:rsidRDefault="00233A48" w:rsidP="00233A48">
      <w:pPr>
        <w:numPr>
          <w:ilvl w:val="2"/>
          <w:numId w:val="3"/>
        </w:numPr>
      </w:pPr>
      <w:r w:rsidRPr="00233A48">
        <w:rPr>
          <w:b/>
          <w:bCs/>
        </w:rPr>
        <w:t>Event-driven scaling:</w:t>
      </w:r>
      <w:r w:rsidRPr="00233A48">
        <w:t xml:space="preserve"> Automatically scale services based on the number of events or messages in a queue.</w:t>
      </w:r>
    </w:p>
    <w:p w14:paraId="25137AE7" w14:textId="77777777" w:rsidR="00233A48" w:rsidRPr="00233A48" w:rsidRDefault="00233A48" w:rsidP="00233A48">
      <w:pPr>
        <w:numPr>
          <w:ilvl w:val="0"/>
          <w:numId w:val="3"/>
        </w:numPr>
      </w:pPr>
      <w:r w:rsidRPr="00233A48">
        <w:rPr>
          <w:b/>
          <w:bCs/>
        </w:rPr>
        <w:t>How do you monitor microservices?</w:t>
      </w:r>
    </w:p>
    <w:p w14:paraId="775EA81C" w14:textId="77777777" w:rsidR="00233A48" w:rsidRPr="00233A48" w:rsidRDefault="00233A48" w:rsidP="00233A48">
      <w:pPr>
        <w:numPr>
          <w:ilvl w:val="1"/>
          <w:numId w:val="3"/>
        </w:numPr>
      </w:pPr>
      <w:r w:rsidRPr="00233A48">
        <w:rPr>
          <w:b/>
          <w:bCs/>
        </w:rPr>
        <w:t>Answer:</w:t>
      </w:r>
    </w:p>
    <w:p w14:paraId="05644338" w14:textId="77777777" w:rsidR="00233A48" w:rsidRPr="00233A48" w:rsidRDefault="00233A48" w:rsidP="00233A48">
      <w:pPr>
        <w:numPr>
          <w:ilvl w:val="2"/>
          <w:numId w:val="3"/>
        </w:numPr>
      </w:pPr>
      <w:r w:rsidRPr="00233A48">
        <w:rPr>
          <w:b/>
          <w:bCs/>
        </w:rPr>
        <w:t>Centralized logging:</w:t>
      </w:r>
      <w:r w:rsidRPr="00233A48">
        <w:t xml:space="preserve"> Use tools like ELK (Elasticsearch, Logstash, Kibana) or </w:t>
      </w:r>
      <w:proofErr w:type="spellStart"/>
      <w:r w:rsidRPr="00233A48">
        <w:t>Fluentd</w:t>
      </w:r>
      <w:proofErr w:type="spellEnd"/>
      <w:r w:rsidRPr="00233A48">
        <w:t xml:space="preserve"> to aggregate and </w:t>
      </w:r>
      <w:proofErr w:type="spellStart"/>
      <w:r w:rsidRPr="00233A48">
        <w:t>analyze</w:t>
      </w:r>
      <w:proofErr w:type="spellEnd"/>
      <w:r w:rsidRPr="00233A48">
        <w:t xml:space="preserve"> logs from different services.</w:t>
      </w:r>
    </w:p>
    <w:p w14:paraId="7273775C" w14:textId="77777777" w:rsidR="00233A48" w:rsidRPr="00233A48" w:rsidRDefault="00233A48" w:rsidP="00233A48">
      <w:pPr>
        <w:numPr>
          <w:ilvl w:val="2"/>
          <w:numId w:val="3"/>
        </w:numPr>
      </w:pPr>
      <w:r w:rsidRPr="00233A48">
        <w:rPr>
          <w:b/>
          <w:bCs/>
        </w:rPr>
        <w:t>Distributed tracing:</w:t>
      </w:r>
      <w:r w:rsidRPr="00233A48">
        <w:t xml:space="preserve"> Use tools like Jaeger or Zipkin to trace requests across microservices.</w:t>
      </w:r>
    </w:p>
    <w:p w14:paraId="52B6F138" w14:textId="77777777" w:rsidR="00233A48" w:rsidRPr="00233A48" w:rsidRDefault="00233A48" w:rsidP="00233A48">
      <w:pPr>
        <w:numPr>
          <w:ilvl w:val="2"/>
          <w:numId w:val="3"/>
        </w:numPr>
      </w:pPr>
      <w:r w:rsidRPr="00233A48">
        <w:rPr>
          <w:b/>
          <w:bCs/>
        </w:rPr>
        <w:t>Metrics and alerts:</w:t>
      </w:r>
      <w:r w:rsidRPr="00233A48">
        <w:t xml:space="preserve"> Tools like Prometheus, Grafana, or Datadog can be used to collect, visualize, and alert on service metrics (e.g., latency, CPU usage).</w:t>
      </w:r>
    </w:p>
    <w:p w14:paraId="4F50C14B" w14:textId="77777777" w:rsidR="00233A48" w:rsidRPr="00233A48" w:rsidRDefault="00233A48" w:rsidP="00233A48">
      <w:pPr>
        <w:numPr>
          <w:ilvl w:val="0"/>
          <w:numId w:val="3"/>
        </w:numPr>
      </w:pPr>
      <w:r w:rsidRPr="00233A48">
        <w:rPr>
          <w:b/>
          <w:bCs/>
        </w:rPr>
        <w:t>What are some tools used for monitoring microservices?</w:t>
      </w:r>
    </w:p>
    <w:p w14:paraId="68142CD1" w14:textId="77777777" w:rsidR="00233A48" w:rsidRPr="00233A48" w:rsidRDefault="00233A48" w:rsidP="00233A48">
      <w:pPr>
        <w:numPr>
          <w:ilvl w:val="1"/>
          <w:numId w:val="3"/>
        </w:numPr>
      </w:pPr>
      <w:r w:rsidRPr="00233A48">
        <w:rPr>
          <w:b/>
          <w:bCs/>
        </w:rPr>
        <w:t>Answer:</w:t>
      </w:r>
    </w:p>
    <w:p w14:paraId="69082E35" w14:textId="77777777" w:rsidR="00233A48" w:rsidRPr="00233A48" w:rsidRDefault="00233A48" w:rsidP="00233A48">
      <w:pPr>
        <w:numPr>
          <w:ilvl w:val="2"/>
          <w:numId w:val="3"/>
        </w:numPr>
      </w:pPr>
      <w:r w:rsidRPr="00233A48">
        <w:rPr>
          <w:b/>
          <w:bCs/>
        </w:rPr>
        <w:t>Prometheus:</w:t>
      </w:r>
      <w:r w:rsidRPr="00233A48">
        <w:t xml:space="preserve"> For metrics collection and alerting.</w:t>
      </w:r>
    </w:p>
    <w:p w14:paraId="79E190C0" w14:textId="77777777" w:rsidR="00233A48" w:rsidRPr="00233A48" w:rsidRDefault="00233A48" w:rsidP="00233A48">
      <w:pPr>
        <w:numPr>
          <w:ilvl w:val="2"/>
          <w:numId w:val="3"/>
        </w:numPr>
      </w:pPr>
      <w:r w:rsidRPr="00233A48">
        <w:rPr>
          <w:b/>
          <w:bCs/>
        </w:rPr>
        <w:t>Grafana:</w:t>
      </w:r>
      <w:r w:rsidRPr="00233A48">
        <w:t xml:space="preserve"> Visualization tool for Prometheus metrics.</w:t>
      </w:r>
    </w:p>
    <w:p w14:paraId="5D7B0C5C" w14:textId="77777777" w:rsidR="00233A48" w:rsidRPr="00233A48" w:rsidRDefault="00233A48" w:rsidP="00233A48">
      <w:pPr>
        <w:numPr>
          <w:ilvl w:val="2"/>
          <w:numId w:val="3"/>
        </w:numPr>
      </w:pPr>
      <w:r w:rsidRPr="00233A48">
        <w:rPr>
          <w:b/>
          <w:bCs/>
        </w:rPr>
        <w:t>Jaeger or Zipkin:</w:t>
      </w:r>
      <w:r w:rsidRPr="00233A48">
        <w:t xml:space="preserve"> For distributed tracing.</w:t>
      </w:r>
    </w:p>
    <w:p w14:paraId="549613F1" w14:textId="77777777" w:rsidR="00233A48" w:rsidRPr="00233A48" w:rsidRDefault="00233A48" w:rsidP="00233A48">
      <w:pPr>
        <w:numPr>
          <w:ilvl w:val="2"/>
          <w:numId w:val="3"/>
        </w:numPr>
      </w:pPr>
      <w:r w:rsidRPr="00233A48">
        <w:rPr>
          <w:b/>
          <w:bCs/>
        </w:rPr>
        <w:t>ELK stack (Elasticsearch, Logstash, Kibana):</w:t>
      </w:r>
      <w:r w:rsidRPr="00233A48">
        <w:t xml:space="preserve"> For centralized logging.</w:t>
      </w:r>
    </w:p>
    <w:p w14:paraId="1C87DB52" w14:textId="77777777" w:rsidR="00233A48" w:rsidRPr="00233A48" w:rsidRDefault="00233A48" w:rsidP="00233A48">
      <w:pPr>
        <w:numPr>
          <w:ilvl w:val="2"/>
          <w:numId w:val="3"/>
        </w:numPr>
      </w:pPr>
      <w:r w:rsidRPr="00233A48">
        <w:rPr>
          <w:b/>
          <w:bCs/>
        </w:rPr>
        <w:t>Datadog or New Relic:</w:t>
      </w:r>
      <w:r w:rsidRPr="00233A48">
        <w:t xml:space="preserve"> Commercial solutions for monitoring and observability.</w:t>
      </w:r>
    </w:p>
    <w:p w14:paraId="22F5994E" w14:textId="77777777" w:rsidR="00233A48" w:rsidRPr="00233A48" w:rsidRDefault="00233A48" w:rsidP="00233A48">
      <w:pPr>
        <w:rPr>
          <w:b/>
          <w:bCs/>
        </w:rPr>
      </w:pPr>
      <w:r w:rsidRPr="00233A48">
        <w:rPr>
          <w:b/>
          <w:bCs/>
        </w:rPr>
        <w:t>Security and Deployment</w:t>
      </w:r>
    </w:p>
    <w:p w14:paraId="430707DF" w14:textId="77777777" w:rsidR="00233A48" w:rsidRPr="00233A48" w:rsidRDefault="00233A48" w:rsidP="00233A48">
      <w:pPr>
        <w:numPr>
          <w:ilvl w:val="0"/>
          <w:numId w:val="4"/>
        </w:numPr>
      </w:pPr>
      <w:r w:rsidRPr="00233A48">
        <w:rPr>
          <w:b/>
          <w:bCs/>
        </w:rPr>
        <w:t>How do you secure microservices?</w:t>
      </w:r>
    </w:p>
    <w:p w14:paraId="7FC5DB3C" w14:textId="77777777" w:rsidR="00233A48" w:rsidRPr="00233A48" w:rsidRDefault="00233A48" w:rsidP="00233A48">
      <w:pPr>
        <w:numPr>
          <w:ilvl w:val="1"/>
          <w:numId w:val="4"/>
        </w:numPr>
      </w:pPr>
      <w:r w:rsidRPr="00233A48">
        <w:rPr>
          <w:b/>
          <w:bCs/>
        </w:rPr>
        <w:t>Answer:</w:t>
      </w:r>
    </w:p>
    <w:p w14:paraId="64789C35" w14:textId="77777777" w:rsidR="00233A48" w:rsidRPr="00233A48" w:rsidRDefault="00233A48" w:rsidP="00233A48">
      <w:pPr>
        <w:numPr>
          <w:ilvl w:val="2"/>
          <w:numId w:val="4"/>
        </w:numPr>
      </w:pPr>
      <w:r w:rsidRPr="00233A48">
        <w:rPr>
          <w:b/>
          <w:bCs/>
        </w:rPr>
        <w:t>API Gateway:</w:t>
      </w:r>
      <w:r w:rsidRPr="00233A48">
        <w:t xml:space="preserve"> Centralized authentication and authorization.</w:t>
      </w:r>
    </w:p>
    <w:p w14:paraId="020D9093" w14:textId="77777777" w:rsidR="00233A48" w:rsidRPr="00233A48" w:rsidRDefault="00233A48" w:rsidP="00233A48">
      <w:pPr>
        <w:numPr>
          <w:ilvl w:val="2"/>
          <w:numId w:val="4"/>
        </w:numPr>
      </w:pPr>
      <w:r w:rsidRPr="00233A48">
        <w:rPr>
          <w:b/>
          <w:bCs/>
        </w:rPr>
        <w:t>OAuth2 and OpenID Connect:</w:t>
      </w:r>
      <w:r w:rsidRPr="00233A48">
        <w:t xml:space="preserve"> Standards for managing identity and permissions.</w:t>
      </w:r>
    </w:p>
    <w:p w14:paraId="5D6FF96B" w14:textId="77777777" w:rsidR="00233A48" w:rsidRPr="00233A48" w:rsidRDefault="00233A48" w:rsidP="00233A48">
      <w:pPr>
        <w:numPr>
          <w:ilvl w:val="2"/>
          <w:numId w:val="4"/>
        </w:numPr>
      </w:pPr>
      <w:r w:rsidRPr="00233A48">
        <w:rPr>
          <w:b/>
          <w:bCs/>
        </w:rPr>
        <w:t>Mutual TLS (</w:t>
      </w:r>
      <w:proofErr w:type="spellStart"/>
      <w:r w:rsidRPr="00233A48">
        <w:rPr>
          <w:b/>
          <w:bCs/>
        </w:rPr>
        <w:t>mTLS</w:t>
      </w:r>
      <w:proofErr w:type="spellEnd"/>
      <w:r w:rsidRPr="00233A48">
        <w:rPr>
          <w:b/>
          <w:bCs/>
        </w:rPr>
        <w:t>):</w:t>
      </w:r>
      <w:r w:rsidRPr="00233A48">
        <w:t xml:space="preserve"> For securing communication between services.</w:t>
      </w:r>
    </w:p>
    <w:p w14:paraId="2BC0698C" w14:textId="77777777" w:rsidR="00233A48" w:rsidRPr="00233A48" w:rsidRDefault="00233A48" w:rsidP="00233A48">
      <w:pPr>
        <w:numPr>
          <w:ilvl w:val="2"/>
          <w:numId w:val="4"/>
        </w:numPr>
      </w:pPr>
      <w:r w:rsidRPr="00233A48">
        <w:rPr>
          <w:b/>
          <w:bCs/>
        </w:rPr>
        <w:lastRenderedPageBreak/>
        <w:t>Rate limiting:</w:t>
      </w:r>
      <w:r w:rsidRPr="00233A48">
        <w:t xml:space="preserve"> Protect services from overload or DoS attacks.</w:t>
      </w:r>
    </w:p>
    <w:p w14:paraId="0F9DEB04" w14:textId="77777777" w:rsidR="00233A48" w:rsidRPr="00233A48" w:rsidRDefault="00233A48" w:rsidP="00233A48">
      <w:pPr>
        <w:numPr>
          <w:ilvl w:val="2"/>
          <w:numId w:val="4"/>
        </w:numPr>
      </w:pPr>
      <w:r w:rsidRPr="00233A48">
        <w:rPr>
          <w:b/>
          <w:bCs/>
        </w:rPr>
        <w:t>Service isolation:</w:t>
      </w:r>
      <w:r w:rsidRPr="00233A48">
        <w:t xml:space="preserve"> Use network policies and firewalls to restrict communication.</w:t>
      </w:r>
    </w:p>
    <w:p w14:paraId="384DB30C" w14:textId="77777777" w:rsidR="00233A48" w:rsidRPr="00233A48" w:rsidRDefault="00233A48" w:rsidP="00233A48">
      <w:pPr>
        <w:numPr>
          <w:ilvl w:val="0"/>
          <w:numId w:val="4"/>
        </w:numPr>
      </w:pPr>
      <w:r w:rsidRPr="00233A48">
        <w:rPr>
          <w:b/>
          <w:bCs/>
        </w:rPr>
        <w:t>What are JWT tokens, and how are they used in microservices?</w:t>
      </w:r>
    </w:p>
    <w:p w14:paraId="17DAAED9" w14:textId="77777777" w:rsidR="00233A48" w:rsidRPr="00233A48" w:rsidRDefault="00233A48" w:rsidP="00233A48">
      <w:pPr>
        <w:numPr>
          <w:ilvl w:val="1"/>
          <w:numId w:val="4"/>
        </w:numPr>
      </w:pPr>
      <w:r w:rsidRPr="00233A48">
        <w:rPr>
          <w:b/>
          <w:bCs/>
        </w:rPr>
        <w:t>Answer:</w:t>
      </w:r>
      <w:r w:rsidRPr="00233A48">
        <w:t xml:space="preserve"> JWT (JSON Web Tokens) are used for securely transmitting information between parties. In microservices, they are commonly used for user authentication. A client includes the JWT in the HTTP request header, and the service verifies the token’s authenticity and validity before processing the request.</w:t>
      </w:r>
    </w:p>
    <w:p w14:paraId="3B728C5B" w14:textId="77777777" w:rsidR="00233A48" w:rsidRPr="00233A48" w:rsidRDefault="00233A48" w:rsidP="00233A48">
      <w:pPr>
        <w:numPr>
          <w:ilvl w:val="0"/>
          <w:numId w:val="4"/>
        </w:numPr>
      </w:pPr>
      <w:r w:rsidRPr="00233A48">
        <w:rPr>
          <w:b/>
          <w:bCs/>
        </w:rPr>
        <w:t>How do you deploy microservices?</w:t>
      </w:r>
    </w:p>
    <w:p w14:paraId="347F4A83" w14:textId="77777777" w:rsidR="00233A48" w:rsidRPr="00233A48" w:rsidRDefault="00233A48" w:rsidP="00233A48">
      <w:pPr>
        <w:numPr>
          <w:ilvl w:val="1"/>
          <w:numId w:val="4"/>
        </w:numPr>
      </w:pPr>
      <w:r w:rsidRPr="00233A48">
        <w:rPr>
          <w:b/>
          <w:bCs/>
        </w:rPr>
        <w:t>Answer:</w:t>
      </w:r>
      <w:r w:rsidRPr="00233A48">
        <w:t xml:space="preserve"> Microservices are typically deployed independently using containerization platforms like Docker and orchestrated using Kubernetes or Docker Swarm. CI/CD pipelines automate the process, ensuring frequent and safe releases.</w:t>
      </w:r>
    </w:p>
    <w:p w14:paraId="125A5A0F" w14:textId="77777777" w:rsidR="00233A48" w:rsidRPr="00233A48" w:rsidRDefault="00233A48" w:rsidP="00233A48">
      <w:pPr>
        <w:numPr>
          <w:ilvl w:val="0"/>
          <w:numId w:val="4"/>
        </w:numPr>
      </w:pPr>
      <w:r w:rsidRPr="00233A48">
        <w:rPr>
          <w:b/>
          <w:bCs/>
        </w:rPr>
        <w:t>What is Blue-Green Deployment in microservices?</w:t>
      </w:r>
    </w:p>
    <w:p w14:paraId="2F3DBC74" w14:textId="77777777" w:rsidR="00233A48" w:rsidRPr="00233A48" w:rsidRDefault="00233A48" w:rsidP="00233A48">
      <w:pPr>
        <w:numPr>
          <w:ilvl w:val="1"/>
          <w:numId w:val="4"/>
        </w:numPr>
      </w:pPr>
      <w:r w:rsidRPr="00233A48">
        <w:rPr>
          <w:b/>
          <w:bCs/>
        </w:rPr>
        <w:t>Answer:</w:t>
      </w:r>
      <w:r w:rsidRPr="00233A48">
        <w:t xml:space="preserve"> Blue-Green Deployment is a deployment strategy where two environments (blue and green) are maintained. One (e.g., blue) is the live production environment, and the other (green) is used for the new version of the application. After the new version is tested, traffic is switched to the green environment with minimal downtime.</w:t>
      </w:r>
    </w:p>
    <w:p w14:paraId="6E738129" w14:textId="77777777" w:rsidR="00233A48" w:rsidRPr="00233A48" w:rsidRDefault="00233A48" w:rsidP="00233A48">
      <w:pPr>
        <w:numPr>
          <w:ilvl w:val="0"/>
          <w:numId w:val="4"/>
        </w:numPr>
      </w:pPr>
      <w:r w:rsidRPr="00233A48">
        <w:rPr>
          <w:b/>
          <w:bCs/>
        </w:rPr>
        <w:t>What is Canary Deployment?</w:t>
      </w:r>
    </w:p>
    <w:p w14:paraId="602EE59F" w14:textId="77777777" w:rsidR="00233A48" w:rsidRPr="00233A48" w:rsidRDefault="00233A48" w:rsidP="00233A48">
      <w:pPr>
        <w:numPr>
          <w:ilvl w:val="1"/>
          <w:numId w:val="4"/>
        </w:numPr>
      </w:pPr>
      <w:r w:rsidRPr="00233A48">
        <w:rPr>
          <w:b/>
          <w:bCs/>
        </w:rPr>
        <w:t>Answer:</w:t>
      </w:r>
      <w:r w:rsidRPr="00233A48">
        <w:t xml:space="preserve"> In Canary Deployment, a new version of a service is gradually rolled out to a small subset of users before fully deploying to the entire production environment. This allows monitoring and rollback if issues are detected, minimizing the impact of failures.</w:t>
      </w:r>
    </w:p>
    <w:p w14:paraId="022BFBFA" w14:textId="77777777" w:rsidR="00233A48" w:rsidRPr="00233A48" w:rsidRDefault="00233A48" w:rsidP="00233A48">
      <w:pPr>
        <w:numPr>
          <w:ilvl w:val="0"/>
          <w:numId w:val="4"/>
        </w:numPr>
      </w:pPr>
      <w:r w:rsidRPr="00233A48">
        <w:rPr>
          <w:b/>
          <w:bCs/>
        </w:rPr>
        <w:t>What is service discovery, and how does it work in microservices?</w:t>
      </w:r>
    </w:p>
    <w:p w14:paraId="6C6E58EB" w14:textId="77777777" w:rsidR="00233A48" w:rsidRPr="00233A48" w:rsidRDefault="00233A48" w:rsidP="00233A48">
      <w:pPr>
        <w:numPr>
          <w:ilvl w:val="1"/>
          <w:numId w:val="4"/>
        </w:numPr>
      </w:pPr>
      <w:r w:rsidRPr="00233A48">
        <w:rPr>
          <w:b/>
          <w:bCs/>
        </w:rPr>
        <w:t>Answer:</w:t>
      </w:r>
      <w:r w:rsidRPr="00233A48">
        <w:t xml:space="preserve"> Service discovery is the process of automatically detecting and locating services in a network. In microservices, it’s used to allow services to find and communicate with each other without hardcoding IP addresses. Tools like </w:t>
      </w:r>
      <w:r w:rsidRPr="00233A48">
        <w:rPr>
          <w:b/>
          <w:bCs/>
        </w:rPr>
        <w:t>Consul</w:t>
      </w:r>
      <w:r w:rsidRPr="00233A48">
        <w:t xml:space="preserve">, </w:t>
      </w:r>
      <w:r w:rsidRPr="00233A48">
        <w:rPr>
          <w:b/>
          <w:bCs/>
        </w:rPr>
        <w:t>Eureka</w:t>
      </w:r>
      <w:r w:rsidRPr="00233A48">
        <w:t xml:space="preserve">, or Kubernetes’ </w:t>
      </w:r>
      <w:r w:rsidRPr="00233A48">
        <w:rPr>
          <w:b/>
          <w:bCs/>
        </w:rPr>
        <w:t>DNS-based discovery</w:t>
      </w:r>
      <w:r w:rsidRPr="00233A48">
        <w:t xml:space="preserve"> are commonly used.</w:t>
      </w:r>
    </w:p>
    <w:p w14:paraId="7009AC83"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6BB5"/>
    <w:multiLevelType w:val="multilevel"/>
    <w:tmpl w:val="AF608D9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A046C"/>
    <w:multiLevelType w:val="multilevel"/>
    <w:tmpl w:val="A9F0C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A7836"/>
    <w:multiLevelType w:val="multilevel"/>
    <w:tmpl w:val="0882C16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A5FB9"/>
    <w:multiLevelType w:val="multilevel"/>
    <w:tmpl w:val="13D67E6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65883">
    <w:abstractNumId w:val="1"/>
  </w:num>
  <w:num w:numId="2" w16cid:durableId="1069498051">
    <w:abstractNumId w:val="2"/>
  </w:num>
  <w:num w:numId="3" w16cid:durableId="700400069">
    <w:abstractNumId w:val="0"/>
  </w:num>
  <w:num w:numId="4" w16cid:durableId="1289316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48"/>
    <w:rsid w:val="00233A48"/>
    <w:rsid w:val="003B2940"/>
    <w:rsid w:val="00531AD4"/>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C819F"/>
  <w15:chartTrackingRefBased/>
  <w15:docId w15:val="{765E2AFB-C034-4F2D-A931-046E4C01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A48"/>
    <w:rPr>
      <w:rFonts w:eastAsiaTheme="majorEastAsia" w:cstheme="majorBidi"/>
      <w:color w:val="272727" w:themeColor="text1" w:themeTint="D8"/>
    </w:rPr>
  </w:style>
  <w:style w:type="paragraph" w:styleId="Title">
    <w:name w:val="Title"/>
    <w:basedOn w:val="Normal"/>
    <w:next w:val="Normal"/>
    <w:link w:val="TitleChar"/>
    <w:uiPriority w:val="10"/>
    <w:qFormat/>
    <w:rsid w:val="00233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A48"/>
    <w:pPr>
      <w:spacing w:before="160"/>
      <w:jc w:val="center"/>
    </w:pPr>
    <w:rPr>
      <w:i/>
      <w:iCs/>
      <w:color w:val="404040" w:themeColor="text1" w:themeTint="BF"/>
    </w:rPr>
  </w:style>
  <w:style w:type="character" w:customStyle="1" w:styleId="QuoteChar">
    <w:name w:val="Quote Char"/>
    <w:basedOn w:val="DefaultParagraphFont"/>
    <w:link w:val="Quote"/>
    <w:uiPriority w:val="29"/>
    <w:rsid w:val="00233A48"/>
    <w:rPr>
      <w:i/>
      <w:iCs/>
      <w:color w:val="404040" w:themeColor="text1" w:themeTint="BF"/>
    </w:rPr>
  </w:style>
  <w:style w:type="paragraph" w:styleId="ListParagraph">
    <w:name w:val="List Paragraph"/>
    <w:basedOn w:val="Normal"/>
    <w:uiPriority w:val="34"/>
    <w:qFormat/>
    <w:rsid w:val="00233A48"/>
    <w:pPr>
      <w:ind w:left="720"/>
      <w:contextualSpacing/>
    </w:pPr>
  </w:style>
  <w:style w:type="character" w:styleId="IntenseEmphasis">
    <w:name w:val="Intense Emphasis"/>
    <w:basedOn w:val="DefaultParagraphFont"/>
    <w:uiPriority w:val="21"/>
    <w:qFormat/>
    <w:rsid w:val="00233A48"/>
    <w:rPr>
      <w:i/>
      <w:iCs/>
      <w:color w:val="0F4761" w:themeColor="accent1" w:themeShade="BF"/>
    </w:rPr>
  </w:style>
  <w:style w:type="paragraph" w:styleId="IntenseQuote">
    <w:name w:val="Intense Quote"/>
    <w:basedOn w:val="Normal"/>
    <w:next w:val="Normal"/>
    <w:link w:val="IntenseQuoteChar"/>
    <w:uiPriority w:val="30"/>
    <w:qFormat/>
    <w:rsid w:val="00233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A48"/>
    <w:rPr>
      <w:i/>
      <w:iCs/>
      <w:color w:val="0F4761" w:themeColor="accent1" w:themeShade="BF"/>
    </w:rPr>
  </w:style>
  <w:style w:type="character" w:styleId="IntenseReference">
    <w:name w:val="Intense Reference"/>
    <w:basedOn w:val="DefaultParagraphFont"/>
    <w:uiPriority w:val="32"/>
    <w:qFormat/>
    <w:rsid w:val="00233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983718">
      <w:bodyDiv w:val="1"/>
      <w:marLeft w:val="0"/>
      <w:marRight w:val="0"/>
      <w:marTop w:val="0"/>
      <w:marBottom w:val="0"/>
      <w:divBdr>
        <w:top w:val="none" w:sz="0" w:space="0" w:color="auto"/>
        <w:left w:val="none" w:sz="0" w:space="0" w:color="auto"/>
        <w:bottom w:val="none" w:sz="0" w:space="0" w:color="auto"/>
        <w:right w:val="none" w:sz="0" w:space="0" w:color="auto"/>
      </w:divBdr>
    </w:div>
    <w:div w:id="204447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1156</Words>
  <Characters>6708</Characters>
  <Application>Microsoft Office Word</Application>
  <DocSecurity>0</DocSecurity>
  <Lines>156</Lines>
  <Paragraphs>97</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2024-09-28T16:46:00Z</dcterms:created>
  <dcterms:modified xsi:type="dcterms:W3CDTF">2024-09-28T16:56:00Z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b75cc972-69c0-4a2c-98cc-033f8d3c6a5c</vt:lpwstr>
  </property>
</Properties>
</file>