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COP.12.d — Identification and management of patients at risk of developing or worsening pressure ulcers</w:t>
      </w:r>
    </w:p>
    <w:p>
      <w:r>
        <w:t>COP.12 Record 4 — Pressure-ulcer risk identification and management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identification or reassessment.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Risk Identified? (Y/N, method used): Per hospital's written method.</w:t>
      </w:r>
    </w:p>
    <w:p>
      <w:pPr>
        <w:pStyle w:val="ListParagraph"/>
      </w:pPr>
      <w:r>
        <w:t>Existing Ulcer? (Y/N, description): Location and description, if present.</w:t>
      </w:r>
    </w:p>
    <w:p>
      <w:pPr>
        <w:pStyle w:val="ListParagraph"/>
      </w:pPr>
      <w:r>
        <w:t>Management Measures Applied: Skin inspection/repositioning interval/support surface.</w:t>
      </w:r>
    </w:p>
    <w:p>
      <w:pPr>
        <w:pStyle w:val="ListParagraph"/>
      </w:pPr>
      <w:r>
        <w:t>Identified/Managed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pressure-ulcer risk is managed with actual repositioning and inspection -- not just a risk score sitting in the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immobile stroke patient's skin is inspected and repositioning is logged each shift; this record is the proof the plan is actually running, not only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identify and manage patients at risk of developing or worsening pressure ulcers.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Risk Identified? (Y/N, method used)</w:t>
            </w:r>
          </w:p>
        </w:tc>
        <w:tc>
          <w:tcPr>
            <w:tcW w:type="dxa" w:w="1440"/>
          </w:tcPr>
          <w:p>
            <w:r>
              <w:t>Existing Ulcer? (Y/N, description)</w:t>
            </w:r>
          </w:p>
        </w:tc>
        <w:tc>
          <w:tcPr>
            <w:tcW w:type="dxa" w:w="1440"/>
          </w:tcPr>
          <w:p>
            <w:r>
              <w:t>Management Measures Applied</w:t>
            </w:r>
          </w:p>
        </w:tc>
        <w:tc>
          <w:tcPr>
            <w:tcW w:type="dxa" w:w="1440"/>
          </w:tcPr>
          <w:p>
            <w:r>
              <w:t>Identified/Managed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UHID-00830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immobile post-stroke patient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2-hourly repositioning, skin inspection each shift, pressure-relieving mattress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