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AAC.12.d — Discharge summary issuance (Commitment)</w:t>
      </w:r>
    </w:p>
    <w:p>
      <w:r>
        <w:rPr>
          <w:b/>
          <w:sz w:val="30"/>
        </w:rPr>
        <w:t>AAC.12 Record 10 — LAMA / Death Summary Acknowledgement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LAMA cases with summary handed over; death summary acknowledgement by next of kin. Every time this happens for real, whoever is responsible adds one new row to the table below, filling in: Patient ID, Type (LAMA/Death), Summary Handed To, Acknowledged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treating team fills this in at the point a real patient is actually discharged — in this case, that means LAMA cases with summary handed over; death summary acknowledgement by next of kin. The worked example below shows a real entry: patient id was “IP-2026-0170”, type (lama/death) was “LAMA”, summary handed to was “Patient's spouse”.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discharge that isn't actually planned, discussed and documented is how a patient leaves without knowing what to do next, or the hospital loses its own record of what was agreed — this record is the proof the discharge was handled properly, not just that the patient left.</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'IP-2026-0170' in this column, so you can see the level of detail expected — write your own real entry in that same style, not a copy of the example.</w:t>
      </w:r>
    </w:p>
    <w:p>
      <w:pPr>
        <w:pStyle w:val="ListParagraph"/>
      </w:pPr>
      <w:r>
        <w:rPr>
          <w:b/>
        </w:rPr>
        <w:t xml:space="preserve">Type (LAMA/Death): </w:t>
      </w:r>
      <w:r>
        <w:t>Enter the actual type (lama/death) for this specific entry — real information from what actually happened, not a placeholder. The worked example row below shows 'LAMA' in this column, so you can see the level of detail expected — write your own real entry in that same style, not a copy of the example.</w:t>
      </w:r>
    </w:p>
    <w:p>
      <w:pPr>
        <w:pStyle w:val="ListParagraph"/>
      </w:pPr>
      <w:r>
        <w:rPr>
          <w:b/>
        </w:rPr>
        <w:t xml:space="preserve">Summary Handed To: </w:t>
      </w:r>
      <w:r>
        <w:t>A short, factual account of what actually happened — enough detail that someone reading this later understands the situation without having to ask around. The worked example row below shows 'Patient's spouse' in this column, so you can see the level of detail expected — write your own real entry in that same style, not a copy of the example.</w:t>
      </w:r>
    </w:p>
    <w:p>
      <w:pPr>
        <w:pStyle w:val="ListParagraph"/>
      </w:pPr>
      <w:r>
        <w:rPr>
          <w:b/>
        </w:rPr>
        <w:t xml:space="preserve">Acknowledged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Type (LAMA/Death)</w:t>
            </w:r>
          </w:p>
        </w:tc>
        <w:tc>
          <w:tcPr>
            <w:tcW w:type="dxa" w:w="2420"/>
            <w:shd w:val="clear" w:fill="D9E2F3"/>
          </w:tcPr>
          <w:p>
            <w:r/>
            <w:r>
              <w:rPr>
                <w:b/>
                <w:sz w:val="20"/>
              </w:rPr>
              <w:t>Summary Handed To</w:t>
            </w:r>
          </w:p>
        </w:tc>
        <w:tc>
          <w:tcPr>
            <w:tcW w:type="dxa" w:w="2420"/>
            <w:shd w:val="clear" w:fill="D9E2F3"/>
          </w:tcPr>
          <w:p>
            <w:r/>
            <w:r>
              <w:rPr>
                <w:b/>
                <w:sz w:val="20"/>
              </w:rPr>
              <w:t>Acknowledged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IP-2026-0170</w:t>
            </w:r>
          </w:p>
        </w:tc>
        <w:tc>
          <w:tcPr>
            <w:tcW w:type="dxa" w:w="2420"/>
            <w:shd w:val="clear" w:fill="FFF2CC"/>
          </w:tcPr>
          <w:p>
            <w:r/>
            <w:r>
              <w:rPr>
                <w:b w:val="0"/>
                <w:sz w:val="20"/>
              </w:rPr>
              <w:t>LAMA</w:t>
            </w:r>
          </w:p>
        </w:tc>
        <w:tc>
          <w:tcPr>
            <w:tcW w:type="dxa" w:w="2420"/>
            <w:shd w:val="clear" w:fill="FFF2CC"/>
          </w:tcPr>
          <w:p>
            <w:r/>
            <w:r>
              <w:rPr>
                <w:b w:val="0"/>
                <w:sz w:val="20"/>
              </w:rPr>
              <w:t>Patient's spouse</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