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AAC.13.c — Follow-up and medication instructions (Commitment)</w:t>
      </w:r>
    </w:p>
    <w:p>
      <w:r>
        <w:rPr>
          <w:b/>
          <w:sz w:val="30"/>
        </w:rPr>
        <w:t>AAC.13 Record 6 — Equipment / Wound-Care Instruction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Equipment and wound-care instructions where applicable. In plain terms: this is the paper trail for 'Equipment / Wound-Care Instruction Record' — proof of what actually happened, not just what was supposed to happen. Every time this happens for real, whoever is responsible adds one new row to the table below, filling in: Patient ID, Equipment/Wound Care Instruction, Explained To.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equipment and wound-care instructions where applicable. The worked example below shows a real entry: patient id was “IP-2026-0142”, equipment/wound care instruction was “Change wound dressing daily, keep dry”, explained to was “Patient + spouse”.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Equipment that isn't tracked against its own maintenance and QA schedule is a failure waiting for the moment it's needed most — this record is the proof it's being kept in working, safe condition.</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'IP-2026-0142' in this column, so you can see the level of detail expected — write your own real entry in that same style, not a copy of the example.</w:t>
      </w:r>
    </w:p>
    <w:p>
      <w:pPr>
        <w:pStyle w:val="ListParagraph"/>
      </w:pPr>
      <w:r>
        <w:rPr>
          <w:b/>
        </w:rPr>
        <w:t xml:space="preserve">Equipment/Wound Care Instruction: </w:t>
      </w:r>
      <w:r>
        <w:t>Enter the actual equipment/wound care instruction for this specific entry — real information from what actually happened, not a placeholder. The worked example row below shows 'Change wound dressing daily, keep dry' in this column, so you can see the level of detail expected — write your own real entry in that same style, not a copy of the example.</w:t>
      </w:r>
    </w:p>
    <w:p>
      <w:pPr>
        <w:pStyle w:val="ListParagraph"/>
      </w:pPr>
      <w:r>
        <w:rPr>
          <w:b/>
        </w:rPr>
        <w:t xml:space="preserve">Explained To: </w:t>
      </w:r>
      <w:r>
        <w:t>Enter the actual explained to for this specific entry — real information from what actually happened, not a placeholder. The worked example row below shows 'Patient + spouse'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Patient ID</w:t>
            </w:r>
          </w:p>
        </w:tc>
        <w:tc>
          <w:tcPr>
            <w:tcW w:type="dxa" w:w="3227"/>
            <w:shd w:val="clear" w:fill="D9E2F3"/>
          </w:tcPr>
          <w:p>
            <w:r/>
            <w:r>
              <w:rPr>
                <w:b/>
                <w:sz w:val="20"/>
              </w:rPr>
              <w:t>Equipment/Wound Care Instruction</w:t>
            </w:r>
          </w:p>
        </w:tc>
        <w:tc>
          <w:tcPr>
            <w:tcW w:type="dxa" w:w="3227"/>
            <w:shd w:val="clear" w:fill="D9E2F3"/>
          </w:tcPr>
          <w:p>
            <w:r/>
            <w:r>
              <w:rPr>
                <w:b/>
                <w:sz w:val="20"/>
              </w:rPr>
              <w:t>Explained To</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IP-2026-0142</w:t>
            </w:r>
          </w:p>
        </w:tc>
        <w:tc>
          <w:tcPr>
            <w:tcW w:type="dxa" w:w="3227"/>
            <w:shd w:val="clear" w:fill="FFF2CC"/>
          </w:tcPr>
          <w:p>
            <w:r/>
            <w:r>
              <w:rPr>
                <w:b w:val="0"/>
                <w:sz w:val="20"/>
              </w:rPr>
              <w:t>Change wound dressing daily, keep dry</w:t>
            </w:r>
          </w:p>
        </w:tc>
        <w:tc>
          <w:tcPr>
            <w:tcW w:type="dxa" w:w="3227"/>
            <w:shd w:val="clear" w:fill="FFF2CC"/>
          </w:tcPr>
          <w:p>
            <w:r/>
            <w:r>
              <w:rPr>
                <w:b w:val="0"/>
                <w:sz w:val="20"/>
              </w:rPr>
              <w:t>Patient + spouse</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