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AAC.2.e — Access prioritised according to clinical needs</w:t>
      </w:r>
    </w:p>
    <w:p>
      <w:r>
        <w:rPr>
          <w:b/>
          <w:sz w:val="30"/>
        </w:rPr>
        <w:t>AAC.2 Record 17 — Priority Patient Sample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confirming priority patients were identified with the visual marker and seen earlier. Every time this happens for real, whoever is responsible adds one new row to the table below, filling in: Patient ID, Marker Applied (Y/N), Time Marked, Time Seen.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sample confirming priority patients were identified with the visual marker and seen earlier. The worked example below shows a real entry: on 10:02, patient id was “OP-2026-0399”, marker applied (y/n) was “Yes”, time seen was “10:11”.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'OP-2026-0399' in this column, so you can see the level of detail expected — write your own real entry in that same style, not a copy of the example.</w:t>
      </w:r>
    </w:p>
    <w:p>
      <w:pPr>
        <w:pStyle w:val="ListParagraph"/>
      </w:pPr>
      <w:r>
        <w:rPr>
          <w:b/>
        </w:rPr>
        <w:t xml:space="preserve">Marker Applied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Time Marked: </w:t>
      </w:r>
      <w:r>
        <w:t>Enter the actual time marked for this specific entry — real information from what actually happened, not a placeholder. The worked example row below shows '10:02' in this column, so you can see the level of detail expected — write your own real entry in that same style, not a copy of the example.</w:t>
      </w:r>
    </w:p>
    <w:p>
      <w:pPr>
        <w:pStyle w:val="ListParagraph"/>
      </w:pPr>
      <w:r>
        <w:rPr>
          <w:b/>
        </w:rPr>
        <w:t xml:space="preserve">Time Seen: </w:t>
      </w:r>
      <w:r>
        <w:t>Enter the actual time seen for this specific entry — real information from what actually happened, not a placeholder. The worked example row below shows '10:11'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Marker Applied (Y/N)</w:t>
            </w:r>
          </w:p>
        </w:tc>
        <w:tc>
          <w:tcPr>
            <w:tcW w:type="dxa" w:w="2420"/>
            <w:shd w:val="clear" w:fill="D9E2F3"/>
          </w:tcPr>
          <w:p>
            <w:r/>
            <w:r>
              <w:rPr>
                <w:b/>
                <w:sz w:val="20"/>
              </w:rPr>
              <w:t>Time Marked</w:t>
            </w:r>
          </w:p>
        </w:tc>
        <w:tc>
          <w:tcPr>
            <w:tcW w:type="dxa" w:w="2420"/>
            <w:shd w:val="clear" w:fill="D9E2F3"/>
          </w:tcPr>
          <w:p>
            <w:r/>
            <w:r>
              <w:rPr>
                <w:b/>
                <w:sz w:val="20"/>
              </w:rPr>
              <w:t>Time Seen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OP-2026-0399</w:t>
            </w:r>
          </w:p>
        </w:tc>
        <w:tc>
          <w:tcPr>
            <w:tcW w:type="dxa" w:w="2420"/>
            <w:shd w:val="clear" w:fill="FFF2CC"/>
          </w:tcPr>
          <w:p>
            <w:r/>
            <w:r>
              <w:rPr>
                <w:b w:val="0"/>
                <w:sz w:val="20"/>
              </w:rPr>
              <w:t>Yes</w:t>
            </w:r>
          </w:p>
        </w:tc>
        <w:tc>
          <w:tcPr>
            <w:tcW w:type="dxa" w:w="2420"/>
            <w:shd w:val="clear" w:fill="FFF2CC"/>
          </w:tcPr>
          <w:p>
            <w:r/>
            <w:r>
              <w:rPr>
                <w:b w:val="0"/>
                <w:sz w:val="20"/>
              </w:rPr>
              <w:t>10:02</w:t>
            </w:r>
          </w:p>
        </w:tc>
        <w:tc>
          <w:tcPr>
            <w:tcW w:type="dxa" w:w="2420"/>
            <w:shd w:val="clear" w:fill="FFF2CC"/>
          </w:tcPr>
          <w:p>
            <w:r/>
            <w:r>
              <w:rPr>
                <w:b w:val="0"/>
                <w:sz w:val="20"/>
              </w:rPr>
              <w:t>10:11</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