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AAC.6.c — Human resource adequate</w:t>
      </w:r>
    </w:p>
    <w:p>
      <w:r>
        <w:rPr>
          <w:b/>
          <w:sz w:val="30"/>
        </w:rPr>
        <w:t>AAC.6 Record 7 — Shift Staffing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Staff list by shift, including emergency cover. In plain terms: this is the paper trail for 'Shift Staffing List' — proof of what actually happened, not just what was supposed to happen. Every time this happens for real, whoever is responsible adds one new row to the table below, filling in: Shift, Staff Name, Role, Emergency Cover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staff list by shift, including emergency cover. The worked example below shows a real entry: shift was “Night (8pm-8am)”, staff name was “S. Krishnan”, role was “Lab Technologist”.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Shift: </w:t>
      </w:r>
      <w:r>
        <w:t>Enter the actual shift for this specific entry — real information from what actually happened, not a placeholder. The worked example row below shows 'Night (8pm-8am)' in this column, so you can see the level of detail expected — write your own real entry in that same style, not a copy of the example.</w:t>
      </w:r>
    </w:p>
    <w:p>
      <w:pPr>
        <w:pStyle w:val="ListParagraph"/>
      </w:pPr>
      <w:r>
        <w:rPr>
          <w:b/>
        </w:rPr>
        <w:t xml:space="preserve">Staff Name: </w:t>
      </w:r>
      <w:r>
        <w:t>The actual name of the staff member involved. The worked example row below shows 'S. Krishnan' in this column, so you can see the level of detail expected — write your own real entry in that same style, not a copy of the example.</w:t>
      </w:r>
    </w:p>
    <w:p>
      <w:pPr>
        <w:pStyle w:val="ListParagraph"/>
      </w:pPr>
      <w:r>
        <w:rPr>
          <w:b/>
        </w:rPr>
        <w:t xml:space="preserve">Role: </w:t>
      </w:r>
      <w:r>
        <w:t>Enter the actual role for this specific entry — real information from what actually happened, not a placeholder. The worked example row below shows 'Lab Technologist' in this column, so you can see the level of detail expected — write your own real entry in that same style, not a copy of the example.</w:t>
      </w:r>
    </w:p>
    <w:p>
      <w:pPr>
        <w:pStyle w:val="ListParagraph"/>
      </w:pPr>
      <w:r>
        <w:rPr>
          <w:b/>
        </w:rPr>
        <w:t xml:space="preserve">Emergency Cover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Shift</w:t>
            </w:r>
          </w:p>
        </w:tc>
        <w:tc>
          <w:tcPr>
            <w:tcW w:type="dxa" w:w="2420"/>
            <w:shd w:val="clear" w:fill="D9E2F3"/>
          </w:tcPr>
          <w:p>
            <w:r/>
            <w:r>
              <w:rPr>
                <w:b/>
                <w:sz w:val="20"/>
              </w:rPr>
              <w:t>Staff Name</w:t>
            </w:r>
          </w:p>
        </w:tc>
        <w:tc>
          <w:tcPr>
            <w:tcW w:type="dxa" w:w="2420"/>
            <w:shd w:val="clear" w:fill="D9E2F3"/>
          </w:tcPr>
          <w:p>
            <w:r/>
            <w:r>
              <w:rPr>
                <w:b/>
                <w:sz w:val="20"/>
              </w:rPr>
              <w:t>Role</w:t>
            </w:r>
          </w:p>
        </w:tc>
        <w:tc>
          <w:tcPr>
            <w:tcW w:type="dxa" w:w="2420"/>
            <w:shd w:val="clear" w:fill="D9E2F3"/>
          </w:tcPr>
          <w:p>
            <w:r/>
            <w:r>
              <w:rPr>
                <w:b/>
                <w:sz w:val="20"/>
              </w:rPr>
              <w:t>Emergency Cover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Night (8pm-8am)</w:t>
            </w:r>
          </w:p>
        </w:tc>
        <w:tc>
          <w:tcPr>
            <w:tcW w:type="dxa" w:w="2420"/>
            <w:shd w:val="clear" w:fill="FFF2CC"/>
          </w:tcPr>
          <w:p>
            <w:r/>
            <w:r>
              <w:rPr>
                <w:b w:val="0"/>
                <w:sz w:val="20"/>
              </w:rPr>
              <w:t>S. Krishnan</w:t>
            </w:r>
          </w:p>
        </w:tc>
        <w:tc>
          <w:tcPr>
            <w:tcW w:type="dxa" w:w="2420"/>
            <w:shd w:val="clear" w:fill="FFF2CC"/>
          </w:tcPr>
          <w:p>
            <w:r/>
            <w:r>
              <w:rPr>
                <w:b w:val="0"/>
                <w:sz w:val="20"/>
              </w:rPr>
              <w:t>Lab Technologist</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