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AAC.6.g — Critical results intimated immediately</w:t>
      </w:r>
    </w:p>
    <w:p>
      <w:r>
        <w:rPr>
          <w:b/>
          <w:sz w:val="30"/>
        </w:rPr>
        <w:t>AAC.6 Record 20 — Critical Result Communication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Patient ID, result, caller, recipient, read-back, date and time for every critical result. Every time this happens for real, whoever is responsible adds one new row to the table below, filling in: Patient ID, Test/Result, Called By, Recipient, Read-Back Confirmed (Y/N), Date/Time.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patient ID, result, caller, recipient, read-back, date and time for every critical result. The worked example below shows a real entry: on 11-Jan, 14:20, patient id was “IP-2026-0142”, called by was “S. Krishnan”, recipient was “Dr. A. Rao” — so test/result was “K+ 6.8 mmol/L”.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Test/Result: </w:t>
      </w:r>
      <w:r>
        <w:t>What was actually found or what happened as a result — write the real outcome, not just 'done' or 'ok' without detail. The worked example row below shows 'K+ 6.8 mmol/L'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Called By: </w:t>
      </w:r>
      <w:r>
        <w:t>Enter the actual called by for this specific entry — real information from what actually happened, not a placeholder. The worked example row below shows 'S. Krishnan'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Recipient: </w:t>
      </w:r>
      <w:r>
        <w:t>Enter the actual recipient for this specific entry — real information from what actually happened, not a placeholder.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Read-Back Confirmed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Date/Time: </w:t>
      </w:r>
      <w:r>
        <w:t>Enter the actual date/time for this specific entry — real information from what actually happened, not a placeholder. The worked example row below shows '11-Jan, 14:20'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Test/Result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Called By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Recipient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Read-Back Confirmed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Date/Time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K+ 6.8 mmol/L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S. Krishnan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11-Jan, 14:20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