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AAC.9.c — Peer review (Achievement)</w:t>
      </w:r>
    </w:p>
    <w:p>
      <w:r>
        <w:rPr>
          <w:b/>
          <w:sz w:val="30"/>
        </w:rPr>
        <w:t>AAC.9 Record 6 — Discrepancy Meeting Notes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Notes from discrepancy meetings where held. In plain terms: this is the paper trail for 'Discrepancy Meeting Notes' — proof of what actually happened, not just what was supposed to happen. Every time this happens for real, whoever is responsible adds one new row to the table below, filling in: Date, Cases Discussed, Learning Points.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 in this case, that means notes from discrepancy meetings where held. The worked example below shows a real entry: on 25-Jan-2026, cases discussed was “CT-2026-0450”, learning points was “Reinforced double-read for subdural on trauma CT”.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that was only discussed verbally and never minuted is hard to hold anyone accountable to later — this record is the proof the meeting happened and what was actually decided.</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'25-Jan-2026' in this column, so you can see the level of detail expected — write your own real entry in that same style, not a copy of the example.</w:t>
      </w:r>
    </w:p>
    <w:p>
      <w:pPr>
        <w:pStyle w:val="ListParagraph"/>
      </w:pPr>
      <w:r>
        <w:rPr>
          <w:b/>
        </w:rPr>
        <w:t xml:space="preserve">Cases Discussed: </w:t>
      </w:r>
      <w:r>
        <w:t>Enter the actual cases discussed for this specific entry — real information from what actually happened, not a placeholder. The worked example row below shows 'CT-2026-0450' in this column, so you can see the level of detail expected — write your own real entry in that same style, not a copy of the example.</w:t>
      </w:r>
    </w:p>
    <w:p>
      <w:pPr>
        <w:pStyle w:val="ListParagraph"/>
      </w:pPr>
      <w:r>
        <w:rPr>
          <w:b/>
        </w:rPr>
        <w:t xml:space="preserve">Learning Points: </w:t>
      </w:r>
      <w:r>
        <w:t>Enter the actual learning points for this specific entry — real information from what actually happened, not a placeholder. The worked example row below shows 'Reinforced double-read for subdural on trauma CT'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Date</w:t>
            </w:r>
          </w:p>
        </w:tc>
        <w:tc>
          <w:tcPr>
            <w:tcW w:type="dxa" w:w="3227"/>
            <w:shd w:val="clear" w:fill="D9E2F3"/>
          </w:tcPr>
          <w:p>
            <w:r/>
            <w:r>
              <w:rPr>
                <w:b/>
                <w:sz w:val="20"/>
              </w:rPr>
              <w:t>Cases Discussed</w:t>
            </w:r>
          </w:p>
        </w:tc>
        <w:tc>
          <w:tcPr>
            <w:tcW w:type="dxa" w:w="3227"/>
            <w:shd w:val="clear" w:fill="D9E2F3"/>
          </w:tcPr>
          <w:p>
            <w:r/>
            <w:r>
              <w:rPr>
                <w:b/>
                <w:sz w:val="20"/>
              </w:rPr>
              <w:t>Learning Points</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25-Jan-2026</w:t>
            </w:r>
          </w:p>
        </w:tc>
        <w:tc>
          <w:tcPr>
            <w:tcW w:type="dxa" w:w="3227"/>
            <w:shd w:val="clear" w:fill="FFF2CC"/>
          </w:tcPr>
          <w:p>
            <w:r/>
            <w:r>
              <w:rPr>
                <w:b w:val="0"/>
                <w:sz w:val="20"/>
              </w:rPr>
              <w:t>CT-2026-0450</w:t>
            </w:r>
          </w:p>
        </w:tc>
        <w:tc>
          <w:tcPr>
            <w:tcW w:type="dxa" w:w="3227"/>
            <w:shd w:val="clear" w:fill="FFF2CC"/>
          </w:tcPr>
          <w:p>
            <w:r/>
            <w:r>
              <w:rPr>
                <w:b w:val="0"/>
                <w:sz w:val="20"/>
              </w:rPr>
              <w:t>Reinforced double-read for subdural on trauma CT</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