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COP.4.b — Documented disaster/community emergency/epidemic plan</w:t>
      </w:r>
    </w:p>
    <w:p>
      <w:r>
        <w:rPr>
          <w:b/>
          <w:sz w:val="30"/>
        </w:rPr>
        <w:t>COP.4 Record 3 — Casualty Reception &amp; Movement-Control Plan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plan covers casualty reception/triage areas, transport, communication aids, and visitor/vehicle movement control. Every time this happens for real, whoever is responsible adds one new row to the table below, filling in: Plan Component, Documented (Y/N), Location in Plan.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the plan covers casualty reception/triage areas, transport, communication aids, and visitor/vehicle movement control. The worked example below shows a real entry: plan component was “Casualty reception &amp; triage area (defined location)”, documented (y/n) was “Yes”, location in plan was “Disaster Plan Annexure B”.</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handed from one person, shift or setting to another is one of the most common points where information gets lost — this record is what proves the handover actually happened and what was actually passed on.</w:t>
            </w:r>
          </w:p>
        </w:tc>
      </w:tr>
    </w:tbl>
    <w:p/>
    <w:p>
      <w:r>
        <w:rPr>
          <w:b/>
          <w:sz w:val="22"/>
        </w:rPr>
        <w:t>How to fill this in — column by column</w:t>
      </w:r>
    </w:p>
    <w:p>
      <w:pPr>
        <w:pStyle w:val="ListParagraph"/>
      </w:pPr>
      <w:r>
        <w:rPr>
          <w:b/>
        </w:rPr>
        <w:t xml:space="preserve">Plan Component: </w:t>
      </w:r>
      <w:r>
        <w:t>Enter the actual plan component for this specific entry — real information from what actually happened, not a placeholder. The worked example row below shows 'Casualty reception &amp; triage area (defined location)' in this column, so you can see the level of detail expected — write your own real entry in that same style, not a copy of the example.</w:t>
      </w:r>
    </w:p>
    <w:p>
      <w:pPr>
        <w:pStyle w:val="ListParagraph"/>
      </w:pPr>
      <w:r>
        <w:rPr>
          <w:b/>
        </w:rPr>
        <w:t xml:space="preserve">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Location in Plan: </w:t>
      </w:r>
      <w:r>
        <w:t>Exactly where — specific enough that someone unfamiliar with the building could find it. The worked example row below shows 'Disaster Plan Annexure B'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Plan Component</w:t>
            </w:r>
          </w:p>
        </w:tc>
        <w:tc>
          <w:tcPr>
            <w:tcW w:type="dxa" w:w="3227"/>
            <w:shd w:val="clear" w:fill="D9E2F3"/>
          </w:tcPr>
          <w:p>
            <w:r/>
            <w:r>
              <w:rPr>
                <w:b/>
                <w:sz w:val="20"/>
              </w:rPr>
              <w:t>Documented (Y/N)</w:t>
            </w:r>
          </w:p>
        </w:tc>
        <w:tc>
          <w:tcPr>
            <w:tcW w:type="dxa" w:w="3227"/>
            <w:shd w:val="clear" w:fill="D9E2F3"/>
          </w:tcPr>
          <w:p>
            <w:r/>
            <w:r>
              <w:rPr>
                <w:b/>
                <w:sz w:val="20"/>
              </w:rPr>
              <w:t>Location in Plan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Casualty reception &amp; triage area (defined location)</w:t>
            </w:r>
          </w:p>
        </w:tc>
        <w:tc>
          <w:tcPr>
            <w:tcW w:type="dxa" w:w="3227"/>
            <w:shd w:val="clear" w:fill="FFF2CC"/>
          </w:tcPr>
          <w:p>
            <w:r/>
            <w:r>
              <w:rPr>
                <w:b w:val="0"/>
                <w:sz w:val="20"/>
              </w:rPr>
              <w:t>Yes</w:t>
            </w:r>
          </w:p>
        </w:tc>
        <w:tc>
          <w:tcPr>
            <w:tcW w:type="dxa" w:w="3227"/>
            <w:shd w:val="clear" w:fill="FFF2CC"/>
          </w:tcPr>
          <w:p>
            <w:r/>
            <w:r>
              <w:rPr>
                <w:b w:val="0"/>
                <w:sz w:val="20"/>
              </w:rPr>
              <w:t>Disaster Plan Annexure B</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