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HRM.3.d — Safety training.</w:t>
      </w:r>
    </w:p>
    <w:p>
      <w:r>
        <w:rPr>
          <w:b/>
          <w:sz w:val="30"/>
        </w:rPr>
        <w:t>HRM.3 Record 9 — Safety training.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“Emergency-code awareness confirmation.” — the specific evidence element Safety training. of this policy asks for. Every time this happens for real, whoever is responsible adds one new row below with: Date, Staff Name, Topic / Course, Trainer, Competent / Certified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Officer or HR In-Charge fills this in during the safety segment of induction. The worked example below shows a real entry: on 10-Jan-2026, staff name was 'R. Nair (Ward Assistant)', topic / course was 'Safety training — patient/visitor/staff safety and emergency codes'.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New staff facing an emergency code they were never actually told about is exactly the failure this element exists to prevent, from day one.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Date: </w:t>
      </w:r>
      <w:r>
        <w:t>The actual date this training took place.</w:t>
      </w:r>
    </w:p>
    <w:p>
      <w:pPr>
        <w:pStyle w:val="ListParagraph"/>
      </w:pPr>
      <w:r>
        <w:rPr>
          <w:b/>
        </w:rPr>
        <w:t xml:space="preserve">Staff Name: </w:t>
      </w:r>
      <w:r>
        <w:t>The real name of the staff member trained.</w:t>
      </w:r>
    </w:p>
    <w:p>
      <w:pPr>
        <w:pStyle w:val="ListParagraph"/>
      </w:pPr>
      <w:r>
        <w:rPr>
          <w:b/>
        </w:rPr>
        <w:t xml:space="preserve">Topic / Course: </w:t>
      </w:r>
      <w:r>
        <w:t>The specific topic or course covered — name it precisely, not 'training.'</w:t>
      </w:r>
    </w:p>
    <w:p>
      <w:pPr>
        <w:pStyle w:val="ListParagraph"/>
      </w:pPr>
      <w:r>
        <w:rPr>
          <w:b/>
        </w:rPr>
        <w:t xml:space="preserve">Trainer: </w:t>
      </w:r>
      <w:r>
        <w:t>Who delivered the training.</w:t>
      </w:r>
    </w:p>
    <w:p>
      <w:pPr>
        <w:pStyle w:val="ListParagraph"/>
      </w:pPr>
      <w:r>
        <w:rPr>
          <w:b/>
        </w:rPr>
        <w:t xml:space="preserve">Competent / Certified (Y/N): </w:t>
      </w:r>
      <w:r>
        <w:t>Whether the person actually demonstrated competence or received certification — Y or N, not assumed.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Staff Name</w:t>
            </w:r>
          </w:p>
        </w:tc>
        <w:tc>
          <w:tcPr>
            <w:tcW w:type="dxa" w:w="1936"/>
            <w:shd w:val="clear" w:fill="D9E2F3"/>
          </w:tcPr>
          <w:p>
            <w:r/>
            <w:r>
              <w:rPr>
                <w:b/>
                <w:sz w:val="20"/>
              </w:rPr>
              <w:t>Topic / Course</w:t>
            </w:r>
          </w:p>
        </w:tc>
        <w:tc>
          <w:tcPr>
            <w:tcW w:type="dxa" w:w="1936"/>
            <w:shd w:val="clear" w:fill="D9E2F3"/>
          </w:tcPr>
          <w:p>
            <w:r/>
            <w:r>
              <w:rPr>
                <w:b/>
                <w:sz w:val="20"/>
              </w:rPr>
              <w:t>Trainer</w:t>
            </w:r>
          </w:p>
        </w:tc>
        <w:tc>
          <w:tcPr>
            <w:tcW w:type="dxa" w:w="1936"/>
            <w:shd w:val="clear" w:fill="D9E2F3"/>
          </w:tcPr>
          <w:p>
            <w:r/>
            <w:r>
              <w:rPr>
                <w:b/>
                <w:sz w:val="20"/>
              </w:rPr>
              <w:t>Competent / Certified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R. Nair (Ward Assistant)</w:t>
            </w:r>
          </w:p>
        </w:tc>
        <w:tc>
          <w:tcPr>
            <w:tcW w:type="dxa" w:w="1936"/>
            <w:shd w:val="clear" w:fill="FFF2CC"/>
          </w:tcPr>
          <w:p>
            <w:r/>
            <w:r>
              <w:rPr>
                <w:b w:val="0"/>
                <w:sz w:val="20"/>
              </w:rPr>
              <w:t>Safety training — patient/visitor/staff safety and emergency codes</w:t>
            </w:r>
          </w:p>
        </w:tc>
        <w:tc>
          <w:tcPr>
            <w:tcW w:type="dxa" w:w="1936"/>
            <w:shd w:val="clear" w:fill="FFF2CC"/>
          </w:tcPr>
          <w:p>
            <w:r/>
            <w:r>
              <w:rPr>
                <w:b w:val="0"/>
                <w:sz w:val="20"/>
              </w:rPr>
              <w:t>Safety Officer</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