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IMS.1.f — Accuracy of information resources.</w:t>
      </w:r>
    </w:p>
    <w:p>
      <w:r>
        <w:rPr>
          <w:b/>
          <w:sz w:val="30"/>
        </w:rPr>
        <w:t>IMS.1 Record 11 — Accuracy of information resources.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“Subject-expert preparation/review records for information resources.” — the specific evidence element Accuracy of information resources. of this policy asks for. Every time this happens for real, whoever is responsible adds one new row below with: Resource, Reviewed By, Date, Finding, Correction Made.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subject-matter expert responsible for a resource reviews it before or during use, and the person managing feedback or complaints logs each one as it's received. The worked example below shows a real entry: on 09-Jan-2026 Patient information brochure — Maternity Services, Subject expert (Head, Obstetrics), One outdated contact number found — result: Brochure reprinted with corrected number.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brochure, website or leaflet with outdated or wrong information actively misleads patients and staff — it's worse than no information at all. This record proves the resource was checked by someone who actually knows the subject, and that real feedback was used to catch what a one-time review misses.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Resource: </w:t>
      </w:r>
      <w:r>
        <w:t>The specific information resource reviewed — name it.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reviewed it.</w:t>
      </w:r>
    </w:p>
    <w:p>
      <w:pPr>
        <w:pStyle w:val="ListParagraph"/>
      </w:pPr>
      <w:r>
        <w:rPr>
          <w:b/>
        </w:rPr>
        <w:t xml:space="preserve">Date: </w:t>
      </w:r>
      <w:r>
        <w:t>The real date of review.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accurate, or the specific error found.</w:t>
      </w:r>
    </w:p>
    <w:p>
      <w:pPr>
        <w:pStyle w:val="ListParagraph"/>
      </w:pPr>
      <w:r>
        <w:rPr>
          <w:b/>
        </w:rPr>
        <w:t xml:space="preserve">Correction Made: </w:t>
      </w:r>
      <w:r>
        <w:t>What correction was actually made,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Correction Made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information brochure — Maternity Services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Subject expert (Head, Obstetrics)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One outdated contact number found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Brochure reprinted with corrected number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