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IMS.4.f — Discharge summary.</w:t>
      </w:r>
    </w:p>
    <w:p>
      <w:r>
        <w:rPr>
          <w:b/>
          <w:sz w:val="30"/>
        </w:rPr>
        <w:t>IMS.4 Record 6 — Discharge summary.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“Signed (or electronically signed) discharge summary record in the file.” — the specific evidence element Discharge summary. of this policy asks for. Every time this happens for real, whoever is responsible adds one new row below with: Record No., Discharge Date, Signed By, Signature Type.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 doctor member of the treating team signs the discharge summary — physically or electronically — at the time of discharge. The worked example below shows a real entry: on 16-Jan-2026 MR-004521, Dr. treating team member, Electronically signed in HIS.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leaves hospital without a signed discharge summary has no reliable account of their own admission for their next doctor to work from. This record proves a signed — physical or electronic — discharge summary is genuinely in every file.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No.: </w:t>
      </w:r>
      <w:r>
        <w:t>The actual record number checked.</w:t>
      </w:r>
    </w:p>
    <w:p>
      <w:pPr>
        <w:pStyle w:val="ListParagraph"/>
      </w:pPr>
      <w:r>
        <w:rPr>
          <w:b/>
        </w:rPr>
        <w:t xml:space="preserve">Discharge Date: </w:t>
      </w:r>
      <w:r>
        <w:t>The real date of discharge.</w:t>
      </w:r>
    </w:p>
    <w:p>
      <w:pPr>
        <w:pStyle w:val="ListParagraph"/>
      </w:pPr>
      <w:r>
        <w:rPr>
          <w:b/>
        </w:rPr>
        <w:t xml:space="preserve">Signed By: </w:t>
      </w:r>
      <w:r>
        <w:t>Who actually signed the discharge summary — must be a doctor member of the treating team.</w:t>
      </w:r>
    </w:p>
    <w:p>
      <w:pPr>
        <w:pStyle w:val="ListParagraph"/>
      </w:pPr>
      <w:r>
        <w:rPr>
          <w:b/>
        </w:rPr>
        <w:t xml:space="preserve">Signature Type: </w:t>
      </w:r>
      <w:r>
        <w:t>Whether it's a physical or electronic signature — both are acceptable.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 No.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Discharge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Signed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Signature Type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16-Jan-2026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treating team member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Electronically signed in HIS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