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PRE.4.d — Consent when the patient can't decide for themselves (starred — written evidence required)</w:t>
      </w:r>
    </w:p>
    <w:p>
      <w:r>
        <w:rPr>
          <w:b/>
          <w:sz w:val="30"/>
        </w:rPr>
        <w:t>PRE.4 Record 13 — Consent Forms Showing Next-of-Kin Signatory and Relationship</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A sample check confirming that when a family member signed on an incapable patient's behalf, the form actually establishes WHY the patient couldn't consent for themselves, and that the person who signed is genuinely the right one under Record 12's priority order — not just a relationship label with nothing behind it.</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takes consent fills this in for a real patient at the time it's actually taken. The worked example below shows a real entry: on 22-Feb-2026, patient/uhid was “UHID 12320”, the patient's incapacity (unconscious post-trauma) was actually recorded, not just assumed, and the treating doctor confirmed the spouse was correctly first in the priority order.</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Without recording WHY the patient was deemed incapable, this record can't prove the patient genuinely couldn't consent — it could just as easily be a shortcut taken with an alert, capable patient sitting right there. Recording relationship alone also doesn't confirm the treating doctor actually verified that no one higher in the priority order (e.g. a spouse) was available before accepting a lower-priority signatory (e.g. a sibling).</w:t>
            </w:r>
          </w:p>
        </w:tc>
      </w:tr>
    </w:tbl>
    <w:p/>
    <w:p>
      <w:r>
        <w:rPr>
          <w:b/>
          <w:sz w:val="22"/>
        </w:rPr>
        <w:t>How to fill this in — column by column</w:t>
      </w:r>
    </w:p>
    <w:p>
      <w:pPr>
        <w:pStyle w:val="ListParagraph"/>
      </w:pPr>
      <w:r>
        <w:rPr>
          <w:b/>
        </w:rPr>
        <w:t xml:space="preserve">Date: </w:t>
      </w:r>
      <w:r>
        <w:t>Date.</w:t>
      </w:r>
    </w:p>
    <w:p>
      <w:pPr>
        <w:pStyle w:val="ListParagraph"/>
      </w:pPr>
      <w:r>
        <w:rPr>
          <w:b/>
        </w:rPr>
        <w:t xml:space="preserve">Patient/UHID: </w:t>
      </w:r>
      <w:r>
        <w:t>Patient's UHID.</w:t>
      </w:r>
    </w:p>
    <w:p>
      <w:pPr>
        <w:pStyle w:val="ListParagraph"/>
      </w:pPr>
      <w:r>
        <w:rPr>
          <w:b/>
        </w:rPr>
        <w:t xml:space="preserve">Patient Capacity Status: </w:t>
      </w:r>
      <w:r>
        <w:t>Patient's capacity status at the time (e.g. unconscious, sedated, minor, cognitively impaired).</w:t>
      </w:r>
    </w:p>
    <w:p>
      <w:pPr>
        <w:pStyle w:val="ListParagraph"/>
      </w:pPr>
      <w:r>
        <w:rPr>
          <w:b/>
        </w:rPr>
        <w:t xml:space="preserve">Reason Patient Could Not Consent: </w:t>
      </w:r>
      <w:r>
        <w:t>The specific reason the patient could not consent for themselves.</w:t>
      </w:r>
    </w:p>
    <w:p>
      <w:pPr>
        <w:pStyle w:val="ListParagraph"/>
      </w:pPr>
      <w:r>
        <w:rPr>
          <w:b/>
        </w:rPr>
        <w:t xml:space="preserve">Signatory Name: </w:t>
      </w:r>
      <w:r>
        <w:t>Name of who signed instead.</w:t>
      </w:r>
    </w:p>
    <w:p>
      <w:pPr>
        <w:pStyle w:val="ListParagraph"/>
      </w:pPr>
      <w:r>
        <w:rPr>
          <w:b/>
        </w:rPr>
        <w:t xml:space="preserve">Relationship to Patient: </w:t>
      </w:r>
      <w:r>
        <w:t>Their relationship to the patient.</w:t>
      </w:r>
    </w:p>
    <w:p>
      <w:pPr>
        <w:pStyle w:val="ListParagraph"/>
      </w:pPr>
      <w:r>
        <w:rPr>
          <w:b/>
        </w:rPr>
        <w:t xml:space="preserve">Priority Order Verified by Treating Doctor (Y/N): </w:t>
      </w:r>
      <w:r>
        <w:t>Confirmation the treating doctor verified this signatory matches the priority order in Record 12.</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383"/>
        <w:gridCol w:w="1383"/>
        <w:gridCol w:w="1383"/>
        <w:gridCol w:w="1383"/>
        <w:gridCol w:w="1383"/>
        <w:gridCol w:w="1383"/>
        <w:gridCol w:w="1383"/>
      </w:tblGrid>
      <w:tr>
        <w:tc>
          <w:tcPr>
            <w:tcW w:type="dxa" w:w="1383"/>
            <w:shd w:val="clear" w:fill="D9E2F3"/>
          </w:tcPr>
          <w:p>
            <w:r/>
            <w:r>
              <w:rPr>
                <w:b/>
                <w:sz w:val="20"/>
              </w:rPr>
              <w:t>Date</w:t>
            </w:r>
          </w:p>
        </w:tc>
        <w:tc>
          <w:tcPr>
            <w:tcW w:type="dxa" w:w="1383"/>
            <w:shd w:val="clear" w:fill="D9E2F3"/>
          </w:tcPr>
          <w:p>
            <w:r/>
            <w:r>
              <w:rPr>
                <w:b/>
                <w:sz w:val="20"/>
              </w:rPr>
              <w:t>Patient/UHID</w:t>
            </w:r>
          </w:p>
        </w:tc>
        <w:tc>
          <w:tcPr>
            <w:tcW w:type="dxa" w:w="1383"/>
            <w:shd w:val="clear" w:fill="D9E2F3"/>
          </w:tcPr>
          <w:p>
            <w:r/>
            <w:r>
              <w:rPr>
                <w:b/>
                <w:sz w:val="20"/>
              </w:rPr>
              <w:t>Patient Capacity Status</w:t>
            </w:r>
          </w:p>
        </w:tc>
        <w:tc>
          <w:tcPr>
            <w:tcW w:type="dxa" w:w="1383"/>
            <w:shd w:val="clear" w:fill="D9E2F3"/>
          </w:tcPr>
          <w:p>
            <w:r/>
            <w:r>
              <w:rPr>
                <w:b/>
                <w:sz w:val="20"/>
              </w:rPr>
              <w:t>Reason Patient Could Not Consent</w:t>
            </w:r>
          </w:p>
        </w:tc>
        <w:tc>
          <w:tcPr>
            <w:tcW w:type="dxa" w:w="1383"/>
            <w:shd w:val="clear" w:fill="D9E2F3"/>
          </w:tcPr>
          <w:p>
            <w:r/>
            <w:r>
              <w:rPr>
                <w:b/>
                <w:sz w:val="20"/>
              </w:rPr>
              <w:t>Signatory Name</w:t>
            </w:r>
          </w:p>
        </w:tc>
        <w:tc>
          <w:tcPr>
            <w:tcW w:type="dxa" w:w="1383"/>
            <w:shd w:val="clear" w:fill="D9E2F3"/>
          </w:tcPr>
          <w:p>
            <w:r/>
            <w:r>
              <w:rPr>
                <w:b/>
                <w:sz w:val="20"/>
              </w:rPr>
              <w:t>Relationship to Patient</w:t>
            </w:r>
          </w:p>
        </w:tc>
        <w:tc>
          <w:tcPr>
            <w:tcW w:type="dxa" w:w="1383"/>
            <w:shd w:val="clear" w:fill="D9E2F3"/>
          </w:tcPr>
          <w:p>
            <w:r/>
            <w:r>
              <w:rPr>
                <w:b/>
                <w:sz w:val="20"/>
              </w:rPr>
              <w:t>Priority Order Verified by Treating Doctor (Y/N)</w:t>
            </w:r>
          </w:p>
        </w:tc>
      </w:tr>
      <w:tr>
        <w:tc>
          <w:tcPr>
            <w:tcW w:type="dxa" w:w="9681"/>
            <w:gridSpan w:val="7"/>
            <w:shd w:val="clear" w:fill="FFF2CC"/>
          </w:tcPr>
          <w:p>
            <w:r/>
            <w:r>
              <w:rPr>
                <w:b/>
                <w:sz w:val="18"/>
              </w:rPr>
              <w:t>WORKED EXAMPLE — TRAINING ONLY — NOT AN ACTUAL HOSPITAL RECORD</w:t>
            </w:r>
          </w:p>
        </w:tc>
      </w:tr>
      <w:tr>
        <w:tc>
          <w:tcPr>
            <w:tcW w:type="dxa" w:w="1383"/>
            <w:shd w:val="clear" w:fill="FFF2CC"/>
          </w:tcPr>
          <w:p>
            <w:r/>
            <w:r>
              <w:rPr>
                <w:b w:val="0"/>
                <w:sz w:val="20"/>
              </w:rPr>
              <w:t>22-Feb-2026</w:t>
            </w:r>
          </w:p>
        </w:tc>
        <w:tc>
          <w:tcPr>
            <w:tcW w:type="dxa" w:w="1383"/>
            <w:shd w:val="clear" w:fill="FFF2CC"/>
          </w:tcPr>
          <w:p>
            <w:r/>
            <w:r>
              <w:rPr>
                <w:b w:val="0"/>
                <w:sz w:val="20"/>
              </w:rPr>
              <w:t>UHID 12320</w:t>
            </w:r>
          </w:p>
        </w:tc>
        <w:tc>
          <w:tcPr>
            <w:tcW w:type="dxa" w:w="1383"/>
            <w:shd w:val="clear" w:fill="FFF2CC"/>
          </w:tcPr>
          <w:p>
            <w:r/>
            <w:r>
              <w:rPr>
                <w:b w:val="0"/>
                <w:sz w:val="20"/>
              </w:rPr>
              <w:t>Unconscious post-trauma</w:t>
            </w:r>
          </w:p>
        </w:tc>
        <w:tc>
          <w:tcPr>
            <w:tcW w:type="dxa" w:w="1383"/>
            <w:shd w:val="clear" w:fill="FFF2CC"/>
          </w:tcPr>
          <w:p>
            <w:r/>
            <w:r>
              <w:rPr>
                <w:b w:val="0"/>
                <w:sz w:val="20"/>
              </w:rPr>
              <w:t>Patient unconscious on arrival, unable to communicate or understand</w:t>
            </w:r>
          </w:p>
        </w:tc>
        <w:tc>
          <w:tcPr>
            <w:tcW w:type="dxa" w:w="1383"/>
            <w:shd w:val="clear" w:fill="FFF2CC"/>
          </w:tcPr>
          <w:p>
            <w:r/>
            <w:r>
              <w:rPr>
                <w:b w:val="0"/>
                <w:sz w:val="20"/>
              </w:rPr>
              <w:t>Mrs. S. Vora</w:t>
            </w:r>
          </w:p>
        </w:tc>
        <w:tc>
          <w:tcPr>
            <w:tcW w:type="dxa" w:w="1383"/>
            <w:shd w:val="clear" w:fill="FFF2CC"/>
          </w:tcPr>
          <w:p>
            <w:r/>
            <w:r>
              <w:rPr>
                <w:b w:val="0"/>
                <w:sz w:val="20"/>
              </w:rPr>
              <w:t>Spouse</w:t>
            </w:r>
          </w:p>
        </w:tc>
        <w:tc>
          <w:tcPr>
            <w:tcW w:type="dxa" w:w="1383"/>
            <w:shd w:val="clear" w:fill="FFF2CC"/>
          </w:tcPr>
          <w:p>
            <w:r/>
            <w:r>
              <w:rPr>
                <w:b w:val="0"/>
                <w:sz w:val="20"/>
              </w:rPr>
              <w:t>Y — spouse present and is first in priority order</w:t>
            </w:r>
          </w:p>
        </w:tc>
      </w:tr>
      <w:tr>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r>
      <w:tr>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r>
      <w:tr>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r>
      <w:tr>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r>
      <w:tr>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r>
      <w:tr>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r>
      <w:tr>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r>
      <w:tr>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