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Standard Operating Procedure</w:t>
      </w:r>
    </w:p>
    <w:p>
      <w:r>
        <w:t>Nursing Care</w:t>
      </w:r>
    </w:p>
    <w:p>
      <w:r>
        <w:t>«Hospital Name» — SOP-COP.4 — Version 1.0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SOP No.</w:t>
            </w:r>
          </w:p>
        </w:tc>
        <w:tc>
          <w:tcPr>
            <w:tcW w:type="dxa" w:w="2160"/>
          </w:tcPr>
          <w:p>
            <w:r>
              <w:t>SOP-COP.4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«________»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Annual, or on change</w:t>
            </w:r>
          </w:p>
        </w:tc>
      </w:tr>
    </w:tbl>
    <w:p/>
    <w:p>
      <w:pPr>
        <w:pStyle w:val="Heading1"/>
      </w:pPr>
      <w:r>
        <w:t>1. Purpose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This SOP sets out how nursing care is aligned with the overall patient-care plan and documented in the patient record; how patient care is assigned to a nurse for a given period; how the equipment nurses need is kept available; and how nursing clinical practice guidelines -- distinct from the hospital's medical protocols -- are developed, issued and actually used.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patient has no nurse clearly assigned to them for the current shift. This SOP is what makes that gap visible immediately -- the assignment is recorded and visible on the ward -- rather than discovered only when something goes wrong.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We do this because nursing care that happens but is never written down is invisible to the next shift, the treating doctor, and anyone reviewing the case later -- and a nurse who has to search another ward for a working thermometer or infusion pump is not providing efficient care, whatever the written guidance says.</w:t>
            </w:r>
          </w:p>
        </w:tc>
      </w:tr>
    </w:tbl>
    <w:p/>
    <w:p>
      <w:r>
        <w:t>To define how nursing care is aligned, integrated and documented in the patient record; how patient care is assigned; how nursing equipment is kept available; and how nursing clinical practice guidelines are developed, issued and used.</w:t>
      </w:r>
    </w:p>
    <w:p>
      <w:pPr>
        <w:pStyle w:val="Heading1"/>
      </w:pPr>
      <w:r>
        <w:t>2. Scope</w:t>
      </w:r>
    </w:p>
    <w:p>
      <w:r>
        <w:t>so every setting a nurse works in -- OPD, wards, theatre, ICU -- follows the same documentation and assignment standard.</w:t>
      </w:r>
    </w:p>
    <w:p>
      <w:r>
        <w:t>Applies to every setting in which a nurse of the hospital provides care: the out-patient department, day-care, every in-patient ward, the emergency area, the operation theatre and recovery, intensive or high-dependency areas, and any procedure or labour room.</w:t>
      </w:r>
    </w:p>
    <w:p>
      <w:pPr>
        <w:pStyle w:val="Heading1"/>
      </w:pPr>
      <w:r>
        <w:t>3. Responsibility</w:t>
      </w:r>
    </w:p>
    <w:p>
      <w:r>
        <w:t>nursing care that is given but never documented, or equipment that nobody tracks, is a gap that surfaces only when a patient is harmed by it.</w:t>
      </w:r>
    </w:p>
    <w:p>
      <w:r>
        <w:rPr>
          <w:b/>
        </w:rPr>
        <w:t xml:space="preserve">Head of the Institution: </w:t>
      </w:r>
      <w:r>
        <w:t>Is accountable for nursing care being documented, assigned by current good practice, properly equipped, and guided by nursing clinical practice guidelines that are actually used.</w:t>
      </w:r>
    </w:p>
    <w:p>
      <w:r>
        <w:rPr>
          <w:b/>
        </w:rPr>
        <w:t xml:space="preserve">Nursing Administration: </w:t>
      </w:r>
      <w:r>
        <w:t>Authors and keeps current the nursing clinical practice guidelines, holds the assignment method, and tracks nursing-equipment shortfalls to closure.</w:t>
      </w:r>
    </w:p>
    <w:p>
      <w:r>
        <w:rPr>
          <w:b/>
        </w:rPr>
        <w:t xml:space="preserve">Nurse in Charge of Each Area: </w:t>
      </w:r>
      <w:r>
        <w:t>Assigns nursing care for the current period, keeps the current nursing guideline available in that area, and does not count missing or un-reprocessed equipment as available.</w:t>
      </w:r>
    </w:p>
    <w:p>
      <w:r>
        <w:rPr>
          <w:b/>
        </w:rPr>
        <w:t xml:space="preserve">Nurses: </w:t>
      </w:r>
      <w:r>
        <w:t>Write the nursing entry in the patient record for every patient they care for, follow the current nursing guideline, and do not treat handover as a substitute for the entry.</w:t>
      </w:r>
    </w:p>
    <w:p>
      <w:r>
        <w:rPr>
          <w:b/>
        </w:rPr>
        <w:t xml:space="preserve">Quality/Accreditation Coordinator: </w:t>
      </w:r>
      <w:r>
        <w:t>Audits nursing entries, assignment records, equipment reports and guideline currency on the defined interval and reports findings to the Head of the Institution.</w:t>
      </w:r>
    </w:p>
    <w:p>
      <w:pPr>
        <w:pStyle w:val="Heading1"/>
      </w:pPr>
      <w:r>
        <w:t>4. What to do</w:t>
      </w:r>
    </w:p>
    <w:p>
      <w:pPr>
        <w:pStyle w:val="Heading2"/>
      </w:pPr>
      <w:r>
        <w:t>Nursing care aligned, integrated and documented in the patient record</w:t>
      </w:r>
    </w:p>
    <w:p>
      <w:r>
        <w:t>Nursing care that happens but is never written down is invisible to the next shift, the treating doctor, and anyone reviewing the case later -- the record is the only place it actually survives.</w:t>
      </w:r>
    </w:p>
    <w:p>
      <w:r>
        <w:t>Every nurse writes a nursing entry in the patient record -- against the patient's unique identification number -- stating the observations made, the care given, the patient's response, and how that care connects to the current overall care plan and to the condition-specific clinical protocol, where one applies.</w:t>
      </w:r>
    </w:p>
    <w:p>
      <w:r>
        <w:t>The hospital's defined nursing-entry content, form or fields, and expected timing are followed for every entry.</w:t>
      </w:r>
    </w:p>
    <w:p>
      <w:r>
        <w:t>A Kardex, whiteboard, or messaging-app update is never treated as the patient record, and copying forward yesterday's entry as if it were today's observation is not permitted.</w:t>
      </w:r>
    </w:p>
    <w:p>
      <w:pPr>
        <w:pStyle w:val="Heading2"/>
      </w:pPr>
      <w:r>
        <w:t>Assignment of patient care</w:t>
      </w:r>
    </w:p>
    <w:p>
      <w:r>
        <w:t>A patient without a nurse clearly assigned to them for the current period is a gap in care that nobody notices until something goes wrong.</w:t>
      </w:r>
    </w:p>
    <w:p>
      <w:r>
        <w:t>The hospital's defined assignment process -- who assigns nursing care, for which period, and on what basis -- is followed for every patient, using current good clinical and nursing practice as the basis for assignment, not a fixed roster that ignores the patient's current condition or the nurse's skill.</w:t>
      </w:r>
    </w:p>
    <w:p>
      <w:r>
        <w:t>Assignment uses the nurse's professional registration as already verified under the hospital's human-resource credentialing process.</w:t>
      </w:r>
    </w:p>
    <w:p>
      <w:r>
        <w:t>The assignment for the current period is recorded and is visible to staff on the ward.</w:t>
      </w:r>
    </w:p>
    <w:p>
      <w:pPr>
        <w:pStyle w:val="Heading2"/>
      </w:pPr>
      <w:r>
        <w:t>Equipment for safe and efficient nursing services</w:t>
      </w:r>
    </w:p>
    <w:p>
      <w:r>
        <w:t>A nurse who has to search another ward for a working thermometer or an infusion pump is not providing efficient care -- the equipment has to actually be there.</w:t>
      </w:r>
    </w:p>
    <w:p>
      <w:r>
        <w:t>The hospital's defined nursing equipment, by area, and how its absence or failure is reported, is followed in every area that provides nursing care.</w:t>
      </w:r>
    </w:p>
    <w:p>
      <w:r>
        <w:t>A reusable item is counted as available only after it has been reprocessed; an item that is missing, failed, or still awaiting reprocessing is not counted as available.</w:t>
      </w:r>
    </w:p>
    <w:p>
      <w:r>
        <w:t>Any equipment shortfall reported by a nurse is logged and tracked to resolution.</w:t>
      </w:r>
    </w:p>
    <w:p>
      <w:pPr>
        <w:pStyle w:val="Heading2"/>
      </w:pPr>
      <w:r>
        <w:t>Nursing clinical practice guidelines reflecting current standards</w:t>
      </w:r>
    </w:p>
    <w:p>
      <w:r>
        <w:t>A nurse following the medical diagnosis protocol with no nursing-specific guidance has a pathway for the disease but no standard for the nursing work around it -- that gap is what this step closes.</w:t>
      </w:r>
    </w:p>
    <w:p>
      <w:r>
        <w:t>The hospital's defined nursing clinical practice guidelines in current use, the nursing problems or processes each one covers, and where they are held, is followed -- each guideline is distinct from the hospital-wide medical protocols, and a medical protocol relabelled as a nursing guideline does not satisfy this step.</w:t>
      </w:r>
    </w:p>
    <w:p>
      <w:r>
        <w:t>A new or revised guideline is issued to every setting that gives that care, and the previous version is withdrawn from those settings on the same date.</w:t>
      </w:r>
    </w:p>
    <w:p>
      <w:r>
        <w:t>A nurse applying an undated or personal routine instead of the current guideline is treated as a defect to be corrected.</w:t>
      </w:r>
    </w:p>
    <w:p>
      <w:pPr>
        <w:pStyle w:val="Heading1"/>
      </w:pPr>
      <w:r>
        <w:t>5. Records</w:t>
      </w:r>
    </w:p>
    <w:p>
      <w:r>
        <w:t>This SOP produces and maintains Records 1-4 (see the COP.4 Records folder).</w:t>
      </w:r>
    </w:p>
    <w:p>
      <w:pPr>
        <w:pStyle w:val="Heading1"/>
      </w:pPr>
      <w:r>
        <w:t>6. Related SOPs</w:t>
      </w:r>
    </w:p>
    <w:p>
      <w:pPr>
        <w:pStyle w:val="ListParagraph"/>
      </w:pPr>
      <w:r>
        <w:t>Policy on Nursing Care (COP.4)</w:t>
      </w:r>
    </w:p>
    <w:p>
      <w:pPr>
        <w:pStyle w:val="ListParagraph"/>
      </w:pPr>
      <w:r>
        <w:t>SOP — Cardio-Pulmonary Resuscitation (COP.3)</w:t>
      </w:r>
    </w:p>
    <w:p>
      <w:pPr>
        <w:pStyle w:val="Heading1"/>
      </w:pPr>
      <w:r>
        <w:t>7. Review</w:t>
      </w:r>
    </w:p>
    <w:p>
      <w:r>
        <w:t>This SOP is reviewed annually, or sooner if a missing nursing entry, an unassigned patient, a missing piece of equipment, or an unused guideline exposes a gap, or if the continuity-of-care, assessment, uniform-care, infection-control or information-management processes this SOP hands work to are revised.</w:t>
      </w:r>
    </w:p>
    <w:p>
      <w:r>
        <w:br w:type="page"/>
      </w:r>
    </w:p>
    <w:p>
      <w:pPr>
        <w:pStyle w:val="Heading1"/>
      </w:pPr>
      <w:r>
        <w:t>Appendix — NABH Standard Cross-Reference and Evidence Basis</w:t>
      </w:r>
    </w:p>
    <w:p>
      <w:r>
        <w:t>For the Quality Coordinator and NABH assessment use only. The reasoning and real-world triggers for each requirement are already in the body above -- this appendix adds only what the body deliberately leaves out: the exact objective-element code, how this SOP's scope is kept separate from neighbouring standards, and the verified technical source for anything cited.</w:t>
      </w:r>
    </w:p>
    <w:p>
      <w:pPr>
        <w:pStyle w:val="Heading2"/>
      </w:pPr>
      <w:r>
        <w:t>Nursing care aligned, integrated and documented in the patient record — COP.4.a</w:t>
      </w:r>
    </w:p>
    <w:p>
      <w:pPr>
        <w:pStyle w:val="Heading2"/>
      </w:pPr>
      <w:r>
        <w:t>Assignment of patient care — COP.4.b</w:t>
      </w:r>
    </w:p>
    <w:p>
      <w:pPr>
        <w:pStyle w:val="Heading2"/>
      </w:pPr>
      <w:r>
        <w:t>Equipment for safe and efficient nursing services — COP.4.c</w:t>
      </w:r>
    </w:p>
    <w:p>
      <w:pPr>
        <w:pStyle w:val="Heading2"/>
      </w:pPr>
      <w:r>
        <w:t>Nursing clinical practice guidelines reflecting current standards — COP.4.d</w:t>
      </w:r>
    </w:p>
    <w:p>
      <w:pPr>
        <w:pStyle w:val="Heading2"/>
      </w:pPr>
      <w:r>
        <w:t>Full reference list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