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AAC.5.d — Imaging results are available in the standardised manner within a defined time frame.</w:t>
      </w:r>
    </w:p>
    <w:p>
      <w:r>
        <w:t>AAC.5 Record 02 — Imaging turnaround-time tracking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Modality: X-ray, ultrasound, etc.</w:t>
      </w:r>
    </w:p>
    <w:p>
      <w:pPr>
        <w:pStyle w:val="ListParagraph"/>
      </w:pPr>
      <w:r>
        <w:t>Defined TAT: The target turnaround time.</w:t>
      </w:r>
    </w:p>
    <w:p>
      <w:pPr>
        <w:pStyle w:val="ListParagraph"/>
      </w:pPr>
      <w:r>
        <w:t>Study Completed: Date/time the imaging study was completed.</w:t>
      </w:r>
    </w:p>
    <w:p>
      <w:pPr>
        <w:pStyle w:val="ListParagraph"/>
      </w:pPr>
      <w:r>
        <w:t>Report Available: Date/time the report was released.</w:t>
      </w:r>
    </w:p>
    <w:p>
      <w:pPr>
        <w:pStyle w:val="ListParagraph"/>
      </w:pPr>
      <w:r>
        <w:t>TAT Met (Y/N): Whether the target was met.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whether each imaging modality is meeting its defined turnaround time.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Imaging In-Charge compiles this periodically. The worked example shows a routine chest X-ray report released within target.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defined turnaround time that is never checked against actual reports is a target on paper only.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Modality</w:t>
            </w:r>
          </w:p>
        </w:tc>
        <w:tc>
          <w:tcPr>
            <w:tcW w:type="dxa" w:w="1728"/>
          </w:tcPr>
          <w:p>
            <w:r>
              <w:t>Defined TAT</w:t>
            </w:r>
          </w:p>
        </w:tc>
        <w:tc>
          <w:tcPr>
            <w:tcW w:type="dxa" w:w="1728"/>
          </w:tcPr>
          <w:p>
            <w:r>
              <w:t>Study Completed</w:t>
            </w:r>
          </w:p>
        </w:tc>
        <w:tc>
          <w:tcPr>
            <w:tcW w:type="dxa" w:w="1728"/>
          </w:tcPr>
          <w:p>
            <w:r>
              <w:t>Report Available</w:t>
            </w:r>
          </w:p>
        </w:tc>
        <w:tc>
          <w:tcPr>
            <w:tcW w:type="dxa" w:w="1728"/>
          </w:tcPr>
          <w:p>
            <w:r>
              <w:t>TAT Met (Y/N)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X-ray Chest (routine)</w:t>
            </w:r>
          </w:p>
        </w:tc>
        <w:tc>
          <w:tcPr>
            <w:tcW w:type="dxa" w:w="1728"/>
            <w:shd w:val="clear" w:color="auto" w:fill="FFF2CC"/>
          </w:tcPr>
          <w:p>
            <w:r>
              <w:t>2 hours</w:t>
            </w:r>
          </w:p>
        </w:tc>
        <w:tc>
          <w:tcPr>
            <w:tcW w:type="dxa" w:w="1728"/>
            <w:shd w:val="clear" w:color="auto" w:fill="FFF2CC"/>
          </w:tcPr>
          <w:p>
            <w:r>
              <w:t>16-Feb-2026 / 09:00</w:t>
            </w:r>
          </w:p>
        </w:tc>
        <w:tc>
          <w:tcPr>
            <w:tcW w:type="dxa" w:w="1728"/>
            <w:shd w:val="clear" w:color="auto" w:fill="FFF2CC"/>
          </w:tcPr>
          <w:p>
            <w:r>
              <w:t>16-Feb-2026 / 10:15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