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HRM.3.g — Staff are trained in the organisation's quality improvement programme.</w:t>
      </w:r>
    </w:p>
    <w:p>
      <w:r>
        <w:t>HRM.3 Record 07 — QI programme training and participation record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 / Role: The staff member trained.</w:t>
      </w:r>
    </w:p>
    <w:p>
      <w:pPr>
        <w:pStyle w:val="ListParagraph"/>
      </w:pPr>
      <w:r>
        <w:t>Training Date / Induction or Annual: When, and which cycle.</w:t>
      </w:r>
    </w:p>
    <w:p>
      <w:pPr>
        <w:pStyle w:val="ListParagraph"/>
      </w:pPr>
      <w:r>
        <w:t>QI Topics Covered: Purpose of QI, improvement opportunities, audit participation, CAPA process.</w:t>
      </w:r>
    </w:p>
    <w:p>
      <w:pPr>
        <w:pStyle w:val="ListParagraph"/>
      </w:pPr>
      <w:r>
        <w:t>Participated In A QI Activity Since Training (Y/N, Which): Whether the training actually translated into real participation.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40" w:before="8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HRM.3.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QI training and, critically, whether the staff member actually went on to participate in a real QI activity — the evidence the training produced something, not just attendance.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Quality Coordinator logs training and checks back for actual participation. The worked example shows a staff nurse who went on to join a quarterly audit after training.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QI programme that only the Quality Coordinator understands produces reports nobody else acts on — this record is the proof that training actually equipped staff to participate, not just attend a session.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</w:tcPr>
          <w:p>
            <w:r>
              <w:t>Employee Name / Role</w:t>
            </w:r>
          </w:p>
        </w:tc>
        <w:tc>
          <w:tcPr>
            <w:tcW w:type="dxa" w:w="2160"/>
          </w:tcPr>
          <w:p>
            <w:r>
              <w:t>Training Date / Induction or Annual</w:t>
            </w:r>
          </w:p>
        </w:tc>
        <w:tc>
          <w:tcPr>
            <w:tcW w:type="dxa" w:w="2160"/>
          </w:tcPr>
          <w:p>
            <w:r>
              <w:t>QI Topics Covered</w:t>
            </w:r>
          </w:p>
        </w:tc>
        <w:tc>
          <w:tcPr>
            <w:tcW w:type="dxa" w:w="2160"/>
          </w:tcPr>
          <w:p>
            <w:r>
              <w:t>Participated In A QI Activity Since Training (Y/N, Which)</w:t>
            </w:r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2160"/>
            <w:shd w:val="clear" w:color="auto" w:fill="FFF2CC"/>
          </w:tcPr>
          <w:p>
            <w:r>
              <w:t>Jyoti Sharma, Staff Nurse</w:t>
            </w:r>
          </w:p>
        </w:tc>
        <w:tc>
          <w:tcPr>
            <w:tcW w:type="dxa" w:w="2160"/>
            <w:shd w:val="clear" w:color="auto" w:fill="FFF2CC"/>
          </w:tcPr>
          <w:p>
            <w:r>
              <w:t>10-Jan-2026 — Annual</w:t>
            </w:r>
          </w:p>
        </w:tc>
        <w:tc>
          <w:tcPr>
            <w:tcW w:type="dxa" w:w="2160"/>
            <w:shd w:val="clear" w:color="auto" w:fill="FFF2CC"/>
          </w:tcPr>
          <w:p>
            <w:r>
              <w:t>Audit participation, indicator dashboard, CAPA process</w:t>
            </w:r>
          </w:p>
        </w:tc>
        <w:tc>
          <w:tcPr>
            <w:tcW w:type="dxa" w:w="2160"/>
            <w:shd w:val="clear" w:color="auto" w:fill="FFF2CC"/>
          </w:tcPr>
          <w:p>
            <w:r>
              <w:t>Y — participated in Q1 hand-hygiene audit</w:t>
            </w:r>
          </w:p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rPr>
          <w:cantSplit/>
        </w:trP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