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COP.10.c — Pre-induction assessment performed and documented</w:t>
      </w:r>
    </w:p>
    <w:p>
      <w:r>
        <w:t>COP.10 Record 3 — Pre-induction assessment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time, immediately before induction.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Identity Confirmed (2 Identifiers)? (Y/N): Two-identifier check.</w:t>
      </w:r>
    </w:p>
    <w:p>
      <w:pPr>
        <w:pStyle w:val="ListParagraph"/>
      </w:pPr>
      <w:r>
        <w:t>Consent Confirmed Present? (Y/N): Confirms anaesthesia consent is in the record.</w:t>
      </w:r>
    </w:p>
    <w:p>
      <w:pPr>
        <w:pStyle w:val="ListParagraph"/>
      </w:pPr>
      <w:r>
        <w:t>Plan Reviewed -- Change Since Pre-Anaesthesia Assessment?: Any change, and the resulting update to the plan.</w:t>
      </w:r>
    </w:p>
    <w:p>
      <w:pPr>
        <w:pStyle w:val="ListParagraph"/>
      </w:pPr>
      <w:r>
        <w:t>Performed By: Clinician performing the pre-induction assessment.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patient as they are right now, at the door of theatre, was checked against the plan written earlier -- not assumed unchanged.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Immediately before induction, the anaesthetist re-confirms identity, consent and the plan -- this record is the proof that check happened at the right moment, not hours earlier.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 pre-induction assessment to be performed and documented.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Identity Confirmed (2 Identifiers)? (Y/N)</w:t>
            </w:r>
          </w:p>
        </w:tc>
        <w:tc>
          <w:tcPr>
            <w:tcW w:type="dxa" w:w="1440"/>
          </w:tcPr>
          <w:p>
            <w:r>
              <w:t>Consent Confirmed Present? (Y/N)</w:t>
            </w:r>
          </w:p>
        </w:tc>
        <w:tc>
          <w:tcPr>
            <w:tcW w:type="dxa" w:w="1440"/>
          </w:tcPr>
          <w:p>
            <w:r>
              <w:t>Plan Reviewed -- Change Since Pre-Anaesthesia Assessment?</w:t>
            </w:r>
          </w:p>
        </w:tc>
        <w:tc>
          <w:tcPr>
            <w:tcW w:type="dxa" w:w="1440"/>
          </w:tcPr>
          <w:p>
            <w:r>
              <w:t>Performed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08:55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UHID-00610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No change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Anaesthetist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