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COP.7.b — High-risk obstetric cases: identify, care, refer</w:t>
      </w:r>
    </w:p>
    <w:p>
      <w:r>
        <w:t>COP.7 Record 2 — High-risk obstetric case identification and referral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identified.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High-Risk Criterion Met: Which written criterion applied.</w:t>
      </w:r>
    </w:p>
    <w:p>
      <w:pPr>
        <w:pStyle w:val="ListParagraph"/>
      </w:pPr>
      <w:r>
        <w:t>Cared for Here or Referred?: Decision made.</w:t>
      </w:r>
    </w:p>
    <w:p>
      <w:pPr>
        <w:pStyle w:val="ListParagraph"/>
      </w:pPr>
      <w:r>
        <w:t>If Referred -- Centre and Reason: Where referred and why this hospital could not manage.</w:t>
      </w:r>
    </w:p>
    <w:p>
      <w:pPr>
        <w:pStyle w:val="ListParagraph"/>
      </w:pPr>
      <w:r>
        <w:t>Decided By: Clinician on the competent roster who decided.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high-risk pregnancies are actually flagged in writing and handled by the right team or sent somewhere that can manage them -- not discovered as an emergency in labour.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woman with a known high-risk condition is identified at her first visit, and because this hospital's neonatal backup can't support an anticipated preterm delivery, she's referred in time -- not during an emergency.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high-risk obstetric cases to be identified, cared for by competent staff, and referred where needed.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High-Risk Criterion Met</w:t>
            </w:r>
          </w:p>
        </w:tc>
        <w:tc>
          <w:tcPr>
            <w:tcW w:type="dxa" w:w="1440"/>
          </w:tcPr>
          <w:p>
            <w:r>
              <w:t>Cared for Here or Referred?</w:t>
            </w:r>
          </w:p>
        </w:tc>
        <w:tc>
          <w:tcPr>
            <w:tcW w:type="dxa" w:w="1440"/>
          </w:tcPr>
          <w:p>
            <w:r>
              <w:t>If Referred -- Centre and Reason</w:t>
            </w:r>
          </w:p>
        </w:tc>
        <w:tc>
          <w:tcPr>
            <w:tcW w:type="dxa" w:w="1440"/>
          </w:tcPr>
          <w:p>
            <w:r>
              <w:t>Decided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UHID-00471</w:t>
            </w:r>
          </w:p>
        </w:tc>
        <w:tc>
          <w:tcPr>
            <w:tcW w:type="dxa" w:w="1440"/>
            <w:shd w:val="clear" w:color="auto" w:fill="FFF2CC"/>
          </w:tcPr>
          <w:p>
            <w:r>
              <w:t>Placenta previa with prior caesarean</w:t>
            </w:r>
          </w:p>
        </w:tc>
        <w:tc>
          <w:tcPr>
            <w:tcW w:type="dxa" w:w="1440"/>
            <w:shd w:val="clear" w:color="auto" w:fill="FFF2CC"/>
          </w:tcPr>
          <w:p>
            <w:r>
              <w:t>Referred</w:t>
            </w:r>
          </w:p>
        </w:tc>
        <w:tc>
          <w:tcPr>
            <w:tcW w:type="dxa" w:w="1440"/>
            <w:shd w:val="clear" w:color="auto" w:fill="FFF2CC"/>
          </w:tcPr>
          <w:p>
            <w:r>
              <w:t>«Referral Hospital» -- no neonatal backup available for anticipated preterm delivery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