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COP.8.b — Neonatal care in consonance with named guidelines</w:t>
      </w:r>
    </w:p>
    <w:p>
      <w:r>
        <w:t>COP.8 Record 2 — Neonatal guideline-consonant care record</w:t>
      </w:r>
    </w:p>
    <w:p/>
    <w:p/>
    <w:p/>
    <w:p>
      <w:r>
        <w:t>How to fill this in — column by column</w:t>
      </w:r>
    </w:p>
    <w:p>
      <w:pPr>
        <w:pStyle w:val="ListParagraph"/>
      </w:pPr>
      <w:r>
        <w:t>Neonate Name / UHID: Neonate's identification.</w:t>
      </w:r>
    </w:p>
    <w:p>
      <w:pPr>
        <w:pStyle w:val="ListParagraph"/>
      </w:pPr>
      <w:r>
        <w:t>Named Guideline Applied: e.g., FBNC, WHO essential newborn care.</w:t>
      </w:r>
    </w:p>
    <w:p>
      <w:pPr>
        <w:pStyle w:val="ListParagraph"/>
      </w:pPr>
      <w:r>
        <w:t>Care Elements Performed: Thermal care, feeding support, observations performed.</w:t>
      </w:r>
    </w:p>
    <w:p>
      <w:pPr>
        <w:pStyle w:val="ListParagraph"/>
      </w:pPr>
      <w:r>
        <w:t>Level of Care: Routine newborn care / care of sick neonate / stated limit.</w:t>
      </w:r>
    </w:p>
    <w:p>
      <w:pPr>
        <w:pStyle w:val="ListParagraph"/>
      </w:pPr>
      <w:r>
        <w:t>Referred? (Y/N, to whom): Whether the neonate was referred beyond this level.</w:t>
      </w:r>
    </w:p>
    <w:p>
      <w:pPr>
        <w:pStyle w:val="ListParagraph"/>
      </w:pPr>
      <w:r>
        <w:t>Recorded By: Staff member who provided and recorded the care.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record proving neonatal care actually follows the hospital's named guideline for this specific baby -- not a poster on the wall and whoever's on shift.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healthy term neonate's thermal care and feeding support are documented against the hospital's named FBNC guideline, not left to habit.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neonatal care to be in consonance with named national or international guidelines -- a Commitment, asterisked requirement.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Neonate Name / UHID</w:t>
            </w:r>
          </w:p>
        </w:tc>
        <w:tc>
          <w:tcPr>
            <w:tcW w:type="dxa" w:w="1440"/>
          </w:tcPr>
          <w:p>
            <w:r>
              <w:t>Named Guideline Applied</w:t>
            </w:r>
          </w:p>
        </w:tc>
        <w:tc>
          <w:tcPr>
            <w:tcW w:type="dxa" w:w="1440"/>
          </w:tcPr>
          <w:p>
            <w:r>
              <w:t>Care Elements Performed</w:t>
            </w:r>
          </w:p>
        </w:tc>
        <w:tc>
          <w:tcPr>
            <w:tcW w:type="dxa" w:w="1440"/>
          </w:tcPr>
          <w:p>
            <w:r>
              <w:t>Level of Care</w:t>
            </w:r>
          </w:p>
        </w:tc>
        <w:tc>
          <w:tcPr>
            <w:tcW w:type="dxa" w:w="1440"/>
          </w:tcPr>
          <w:p>
            <w:r>
              <w:t>Referred? (Y/N, to whom)</w:t>
            </w:r>
          </w:p>
        </w:tc>
        <w:tc>
          <w:tcPr>
            <w:tcW w:type="dxa" w:w="1440"/>
          </w:tcPr>
          <w:p>
            <w:r>
              <w:t>Recorded By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UHID-00481</w:t>
            </w:r>
          </w:p>
        </w:tc>
        <w:tc>
          <w:tcPr>
            <w:tcW w:type="dxa" w:w="1440"/>
            <w:shd w:val="clear" w:color="auto" w:fill="FFF2CC"/>
          </w:tcPr>
          <w:p>
            <w:r>
              <w:t>Facility Based Newborn Care (FBNC)</w:t>
            </w:r>
          </w:p>
        </w:tc>
        <w:tc>
          <w:tcPr>
            <w:tcW w:type="dxa" w:w="1440"/>
            <w:shd w:val="clear" w:color="auto" w:fill="FFF2CC"/>
          </w:tcPr>
          <w:p>
            <w:r>
              <w:t>Thermal care, breastfeeding support, 4-hourly observations</w:t>
            </w:r>
          </w:p>
        </w:tc>
        <w:tc>
          <w:tcPr>
            <w:tcW w:type="dxa" w:w="1440"/>
            <w:shd w:val="clear" w:color="auto" w:fill="FFF2CC"/>
          </w:tcPr>
          <w:p>
            <w:r>
              <w:t>Routine newborn care</w:t>
            </w:r>
          </w:p>
        </w:tc>
        <w:tc>
          <w:tcPr>
            <w:tcW w:type="dxa" w:w="1440"/>
            <w:shd w:val="clear" w:color="auto" w:fill="FFF2CC"/>
          </w:tcPr>
          <w:p>
            <w:r>
              <w:t>N</w:t>
            </w:r>
          </w:p>
        </w:tc>
        <w:tc>
          <w:tcPr>
            <w:tcW w:type="dxa" w:w="1440"/>
            <w:shd w:val="clear" w:color="auto" w:fill="FFF2CC"/>
          </w:tcPr>
          <w:p>
            <w:r>
              <w:t>Nurse «Name»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