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HIC.6.a — The organisation provides adequate space and appropriate zoning for sterilisation activities.</w:t>
      </w:r>
    </w:p>
    <w:p>
      <w:r>
        <w:t>HIC.6 Record 01 — CSSD zoning and environmental-monitoring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three CSSD zones actually exist with the right pressure differentials and the sterile store's temperature and humidity were actually monitored -- not a layout that looks right but was never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February environmental check confirms the sterile store at 22°C and 65% relative humidity, within the defined limits, with zone pressure readings also within spec.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clean instrument that passes back through a dirty zone, even briefly, is no longer clean -- the zoning and one-way flow exist because contamination does not announce itself; it just happens quietly if the layout allows it.</w:t>
            </w:r>
          </w:p>
        </w:tc>
      </w:tr>
    </w:tbl>
    <w:p/>
    <w:p>
      <w:r>
        <w:t>How to fill this in — column by column</w:t>
      </w:r>
    </w:p>
    <w:p>
      <w:r>
        <w:t>Check Date: When monitored.</w:t>
      </w:r>
    </w:p>
    <w:p>
      <w:r>
        <w:t>Sterile Store Temp / Humidity: Readings.</w:t>
      </w:r>
    </w:p>
    <w:p>
      <w:r>
        <w:t>Zone Pressure Readings: Dirty/clean/sterile differentials.</w:t>
      </w:r>
    </w:p>
    <w:p>
      <w:r>
        <w:t>Within Spec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World Health Organization. (2016). </w:t>
      </w:r>
      <w:hyperlink r:id="rId9">
        <w:r>
          <w:rPr>
            <w:color w:val="0563C1"/>
            <w:u w:val="single"/>
          </w:rPr>
          <w:t>Decontamination and reprocessing of medical devices for health-care facilities</w:t>
        </w:r>
      </w:hyperlink>
      <w:r>
        <w:t>. Geneva: WHO -- the source of the cleaning-packing-sterilisation-storing-issue cycle this hospital's CSSD procedure is built on.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</w:t>
            </w:r>
          </w:p>
        </w:tc>
        <w:tc>
          <w:tcPr>
            <w:tcW w:type="dxa" w:w="2160"/>
          </w:tcPr>
          <w:p>
            <w:r>
              <w:t>Sterile Store Temp / Humidity</w:t>
            </w:r>
          </w:p>
        </w:tc>
        <w:tc>
          <w:tcPr>
            <w:tcW w:type="dxa" w:w="2160"/>
          </w:tcPr>
          <w:p>
            <w:r>
              <w:t>Zone Pressure Readings</w:t>
            </w:r>
          </w:p>
        </w:tc>
        <w:tc>
          <w:tcPr>
            <w:tcW w:type="dxa" w:w="2160"/>
          </w:tcPr>
          <w:p>
            <w:r>
              <w:t>Within Spec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10-Feb-2026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22°C / 65% RH</w:t>
            </w:r>
          </w:p>
        </w:tc>
        <w:tc>
          <w:tcPr>
            <w:tcW w:type="dxa" w:w="2160"/>
            <w:shd w:val="clear" w:color="auto" w:fill="FFF2CC"/>
          </w:tcPr>
          <w:p>
            <w:r>
              <w:t>Dirty negative, sterile positive — as specified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789241549851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