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Clinical Audit and Quality Improvement Programmes</w:t>
      </w:r>
    </w:p>
    <w:p>
      <w:r>
        <w:t>«Hospital Name» — SOP-PSQ.3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SOP-PSQ.3</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runs clinical audits against defined parameters, with medical and nursing staff actually participating as auditors rather than only being audited, how remedial measures are tracked to completion, and how quality improvement projects are run as their own structured exercise.</w:t>
            </w:r>
          </w:p>
        </w:tc>
      </w:tr>
    </w:tbl>
    <w:p/>
    <w:tbl>
      <w:tblPr>
        <w:tblStyle w:val="TableGrid"/>
        <w:tblW w:type="auto" w:w="0"/>
        <w:tblLook w:firstColumn="1" w:firstRow="1" w:lastColumn="0" w:lastRow="0" w:noHBand="0" w:noVBand="1" w:val="04A0"/>
      </w:tblPr>
      <w:tblGrid>
        <w:gridCol w:w="8640"/>
      </w:tblGrid>
      <w:tr>
        <w:tc>
          <w:tcPr>
            <w:tcW w:type="dxa" w:w="8640"/>
          </w:tcPr>
          <w:p>
            <w:r>
              <w:t>An audit finds a documentation gap, writes it up, and files the report -- and six months later the same gap is found again because nobody ever checked whether the remedial measure actually happened. This SOP is what makes sure an audit finding is tracked until it is closed, not just written down.</w:t>
            </w:r>
          </w:p>
        </w:tc>
      </w:tr>
    </w:tbl>
    <w:p/>
    <w:tbl>
      <w:tblPr>
        <w:tblStyle w:val="TableGrid"/>
        <w:tblW w:type="auto" w:w="0"/>
        <w:tblLook w:firstColumn="1" w:firstRow="1" w:lastColumn="0" w:lastRow="0" w:noHBand="0" w:noVBand="1" w:val="04A0"/>
      </w:tblPr>
      <w:tblGrid>
        <w:gridCol w:w="8640"/>
      </w:tblGrid>
      <w:tr>
        <w:tc>
          <w:tcPr>
            <w:tcW w:type="dxa" w:w="8640"/>
          </w:tcPr>
          <w:p>
            <w:r>
              <w:t>We do this because an audit conducted entirely by the quality department, on parameters nobody approved in advance, with findings that are never followed up, produces a report but not an improvement.</w:t>
            </w:r>
          </w:p>
        </w:tc>
      </w:tr>
    </w:tbl>
    <w:p/>
    <w:p>
      <w:r>
        <w:t>To define how «Hospital Name» conducts clinical audits with defined parameters and medical and nursing staff participation, tracks remedial measures to completion, and undertakes quality improvement projects.</w:t>
      </w:r>
    </w:p>
    <w:p>
      <w:pPr>
        <w:pStyle w:val="Heading1"/>
      </w:pPr>
      <w:r>
        <w:t>2. Scope</w:t>
      </w:r>
    </w:p>
    <w:p>
      <w:r>
        <w:t>so every clinical department knows audits are a shared clinical responsibility, not something done to them by the quality office alone.</w:t>
      </w:r>
    </w:p>
    <w:p>
      <w:r>
        <w:t>Applies to all clinical departments at «Hospital Name» and to medical staff, nursing staff, the Quality Coordinator and the patient-safety/QI committee. It covers how clinical audits and quality improvement projects are actually run. It does not cover the patient-safety and QI programmes as a whole, how indicator data is chosen and tracked, how management funds and supports the programmes, or how an incident is investigated after it happens -- each of those is set out in its own separate SOP in this chapter.</w:t>
      </w:r>
    </w:p>
    <w:p>
      <w:pPr>
        <w:pStyle w:val="Heading1"/>
      </w:pPr>
      <w:r>
        <w:t>3. Responsibility</w:t>
      </w:r>
    </w:p>
    <w:p>
      <w:r>
        <w:t>an audit system where only the quality department ever audits is not the multi-disciplinary participation NABH asks for -- clinicians have to actually be in the audit team, not just the subject of it.</w:t>
      </w:r>
    </w:p>
    <w:p>
      <w:r>
        <w:rPr>
          <w:b/>
        </w:rPr>
        <w:t xml:space="preserve">Medical Superintendent: </w:t>
      </w:r>
      <w:r>
        <w:t>Accountable that the clinical audit system and QI projects are implemented.</w:t>
      </w:r>
    </w:p>
    <w:p>
      <w:r>
        <w:rPr>
          <w:b/>
        </w:rPr>
        <w:t xml:space="preserve">Quality Coordinator: </w:t>
      </w:r>
      <w:r>
        <w:t>Maintains the audit plan, audit reports and QI project register; tracks remedial measures and re-audits to completion; reports to the QI committee.</w:t>
      </w:r>
    </w:p>
    <w:p>
      <w:r>
        <w:rPr>
          <w:b/>
        </w:rPr>
        <w:t xml:space="preserve">Patient-Safety / QI Committee: </w:t>
      </w:r>
      <w:r>
        <w:t>Approves the annual audit plan and QI project charters; reviews findings, remedial measures and project outcomes.</w:t>
      </w:r>
    </w:p>
    <w:p>
      <w:r>
        <w:rPr>
          <w:b/>
        </w:rPr>
        <w:t xml:space="preserve">Treating Clinicians (Medical Staff): </w:t>
      </w:r>
      <w:r>
        <w:t>Serve as audit leads or team members; own clinical findings.</w:t>
      </w:r>
    </w:p>
    <w:p>
      <w:r>
        <w:rPr>
          <w:b/>
        </w:rPr>
        <w:t xml:space="preserve">Nursing Staff: </w:t>
      </w:r>
      <w:r>
        <w:t>Participate in audits relevant to nursing care and documentation.</w:t>
      </w:r>
    </w:p>
    <w:p>
      <w:r>
        <w:rPr>
          <w:b/>
        </w:rPr>
        <w:t xml:space="preserve">Department Heads: </w:t>
      </w:r>
      <w:r>
        <w:t>Support audit access and implement department-level remedial measures.</w:t>
      </w:r>
    </w:p>
    <w:p>
      <w:pPr>
        <w:pStyle w:val="Heading1"/>
      </w:pPr>
      <w:r>
        <w:t>4. What to do</w:t>
      </w:r>
    </w:p>
    <w:p>
      <w:pPr>
        <w:pStyle w:val="Heading2"/>
      </w:pPr>
      <w:r>
        <w:t>Perform and document clinical audits to improve patient care</w:t>
      </w:r>
    </w:p>
    <w:p>
      <w:r>
        <w:t>An audit that is done but never written down leaves no trail to check whether the same problem comes back later.</w:t>
      </w:r>
    </w:p>
    <w:p>
      <w:r>
        <w:t>Clinical audits are performed to improve the quality of patient care and documented.</w:t>
      </w:r>
    </w:p>
    <w:p>
      <w:r>
        <w:t>Each audit report names the topic, criteria, method, findings and remedial measures, filed by the Quality Coordinator and reviewed by the committee.</w:t>
      </w:r>
    </w:p>
    <w:p>
      <w:pPr>
        <w:pStyle w:val="Heading2"/>
      </w:pPr>
      <w:r>
        <w:t>Define the audit parameters before data collection</w:t>
      </w:r>
    </w:p>
    <w:p>
      <w:r>
        <w:t>An audit that starts collecting data before anyone agreed what "good" looks like cannot tell a real finding from an opinion formed after the fact.</w:t>
      </w:r>
    </w:p>
    <w:p>
      <w:r>
        <w:t>The parameters to be audited are defined by the organisation.</w:t>
      </w:r>
    </w:p>
    <w:p>
      <w:r>
        <w:t>The annual audit plan names topics, parameters, frequency and auditors, approved by the committee before the audit year begins. An ad-hoc audit requested mid-year states its rationale and parameters up front, the same way.</w:t>
      </w:r>
    </w:p>
    <w:p>
      <w:pPr>
        <w:pStyle w:val="Heading2"/>
      </w:pPr>
      <w:r>
        <w:t>Ensure medical and nursing staff participate in the audit system</w:t>
      </w:r>
    </w:p>
    <w:p>
      <w:r>
        <w:t>An audit team made up entirely of the quality department, auditing clinicians from the outside, misses the clinical judgement only a treating doctor or nurse can bring to reading the finding correctly.</w:t>
      </w:r>
    </w:p>
    <w:p>
      <w:r>
        <w:t>Medical and nursing staff participate in this system.</w:t>
      </w:r>
    </w:p>
    <w:p>
      <w:r>
        <w:t>Each audit team includes at least one treating clinician and, where the topic involves nursing care or documentation, at least one nurse. The Quality Coordinator ensures this participation before the audit begins, not after.</w:t>
      </w:r>
    </w:p>
    <w:p>
      <w:pPr>
        <w:pStyle w:val="Heading2"/>
      </w:pPr>
      <w:r>
        <w:t>Implement remedial measures and track them to completion</w:t>
      </w:r>
    </w:p>
    <w:p>
      <w:r>
        <w:t>A remedial action that is agreed in a meeting and never checked again is indistinguishable from a remedial action that was never agreed at all.</w:t>
      </w:r>
    </w:p>
    <w:p>
      <w:r>
        <w:t>Remedial measures are implemented.</w:t>
      </w:r>
    </w:p>
    <w:p>
      <w:r>
        <w:t>Each finding's remedial measure has a named responsible person and target date, tracked by the Quality Coordinator to completion. A re-audit confirms the improvement; a gap that persists is escalated to the committee rather than quietly dropped.</w:t>
      </w:r>
    </w:p>
    <w:p>
      <w:pPr>
        <w:pStyle w:val="Heading2"/>
      </w:pPr>
      <w:r>
        <w:t>Undertake quality improvement projects</w:t>
      </w:r>
    </w:p>
    <w:p>
      <w:r>
        <w:t>A chronic problem that keeps surfacing in audit after audit needs a structured project to actually fix it, not another audit that documents the same gap one more time.</w:t>
      </w:r>
    </w:p>
    <w:p>
      <w:r>
        <w:t>The organisation undertakes quality improvement projects.</w:t>
      </w:r>
    </w:p>
    <w:p>
      <w:r>
        <w:t>A QI project charter names the problem statement, aim, measures and intervention, approved by the committee. The Quality Coordinator registers and facilitates each project; the outcome report states results and a plan for sustaining the gain.</w:t>
      </w:r>
    </w:p>
    <w:p>
      <w:pPr>
        <w:pStyle w:val="Heading1"/>
      </w:pPr>
      <w:r>
        <w:t>5. Records</w:t>
      </w:r>
    </w:p>
    <w:p>
      <w:r>
        <w:t>This SOP produces and maintains Records 1-6 (see the PSQ.3 Records folder).</w:t>
      </w:r>
    </w:p>
    <w:p>
      <w:pPr>
        <w:pStyle w:val="Heading1"/>
      </w:pPr>
      <w:r>
        <w:t>6. Related SOPs</w:t>
      </w:r>
    </w:p>
    <w:p>
      <w:pPr>
        <w:pStyle w:val="ListParagraph"/>
      </w:pPr>
      <w:r>
        <w:t>Hospital's Patient-Safety Programme and Quality Improvement Programme SOP (PSQ.1)</w:t>
      </w:r>
    </w:p>
    <w:p>
      <w:pPr>
        <w:pStyle w:val="ListParagraph"/>
      </w:pPr>
      <w:r>
        <w:t>Hospital's Key Indicators SOP (PSQ.2)</w:t>
      </w:r>
    </w:p>
    <w:p>
      <w:pPr>
        <w:pStyle w:val="ListParagraph"/>
      </w:pPr>
      <w:r>
        <w:t>Hospital's Management Support for Patient Safety and Quality Improvement SOP (PSQ.4)</w:t>
      </w:r>
    </w:p>
    <w:p>
      <w:pPr>
        <w:pStyle w:val="Heading1"/>
      </w:pPr>
      <w:r>
        <w:t>7. Review</w:t>
      </w:r>
    </w:p>
    <w:p>
      <w:r>
        <w:t>This SOP is reviewed annually, or sooner if an audit team is found to have no clinician member, a remedial measure is found untracked past its target date, or a related policy named above in this chapter is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Perform and document clinical audits to improve patient care — PSQ.3.a</w:t>
      </w:r>
    </w:p>
    <w:p>
      <w:pPr>
        <w:pStyle w:val="Heading2"/>
      </w:pPr>
      <w:r>
        <w:t>Define the audit parameters before data collection — PSQ.3.b</w:t>
      </w:r>
    </w:p>
    <w:p>
      <w:pPr>
        <w:pStyle w:val="Heading2"/>
      </w:pPr>
      <w:r>
        <w:t>Ensure medical and nursing staff participate in the audit system — PSQ.3.c</w:t>
      </w:r>
    </w:p>
    <w:p>
      <w:pPr>
        <w:pStyle w:val="Heading2"/>
      </w:pPr>
      <w:r>
        <w:t>Implement remedial measures and track them to completion — PSQ.3.d</w:t>
      </w:r>
    </w:p>
    <w:p>
      <w:pPr>
        <w:pStyle w:val="Heading2"/>
      </w:pPr>
      <w:r>
        <w:t>Undertake quality improvement projects — PSQ.3.e</w:t>
      </w:r>
    </w:p>
    <w:p>
      <w:r>
        <w:rPr>
          <w:i/>
        </w:rPr>
        <w:t>Boundary with other standards:</w:t>
      </w:r>
    </w:p>
    <w:p>
      <w:pPr>
        <w:pStyle w:val="ListParagraph"/>
      </w:pPr>
      <w:r>
        <w:t>• QI project governance sits under the quality improvement programme (PSQ.1.e-g); this step is the project method itself.</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Patient Safety and Quality Improvement chapter, standard PSQ.3.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