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MOM.1.d — Emergency medication sourcing SOP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5 — Pharmacy-Closed / Stock-Out Sourcing SOP Acknowledgement</w:t>
      </w:r>
    </w:p>
    <w:p>
      <w:pPr>
        <w:spacing w:after="150"/>
      </w:pPr>
      <w:r>
        <w:rPr>
          <w:i/>
          <w:iCs/>
          <w:color w:val="555555"/>
        </w:rPr>
        <w:t xml:space="preserve">Confirms staff know the documented process for obtaining medication when the pharmacy is closed or a stock-out occurs.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160"/>
        <w:gridCol w:w="24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Staff Name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Trained on SOP (Y/N)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S. Roy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Night ICU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12-Jan-2026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2026-09-20T03:14:01.116Z</dcterms:created>
  <dcterms:modified xsi:type="dcterms:W3CDTF">2026-09-20T03:14:01.116Z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