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COP.9.b — Informed consent for administration of procedural sedation</w:t>
      </w:r>
    </w:p>
    <w:p>
      <w:r>
        <w:t>COP.9 Record 3 — Procedural sedation informed consent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Date/Time: Date and time consent was obtained.</w:t>
      </w:r>
    </w:p>
    <w:p>
      <w:pPr>
        <w:pStyle w:val="ListParagraph"/>
      </w:pPr>
      <w:r>
        <w:t>Patient Name / UHID: Patient's identification.</w:t>
      </w:r>
    </w:p>
    <w:p>
      <w:pPr>
        <w:pStyle w:val="ListParagraph"/>
      </w:pPr>
      <w:r>
        <w:t>Consent Form Used: Procedure consent / dedicated sedation consent / other named form.</w:t>
      </w:r>
    </w:p>
    <w:p>
      <w:pPr>
        <w:pStyle w:val="ListParagraph"/>
      </w:pPr>
      <w:r>
        <w:t>Consent Obtained Before Drug? (Y/N, time of drug): Confirms consent preceded administration.</w:t>
      </w:r>
    </w:p>
    <w:p>
      <w:pPr>
        <w:pStyle w:val="ListParagraph"/>
      </w:pPr>
      <w:r>
        <w:t>If Minor/Cannot Consent -- Signed By: Person entitled to consent, per patient-rights policy.</w:t>
      </w:r>
    </w:p>
    <w:p>
      <w:pPr>
        <w:pStyle w:val="ListParagraph"/>
      </w:pPr>
      <w:r>
        <w:t>Clinician Obtaining Consent: Name of clinician.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consent for sedation itself -- not just the procedure -- was obtained, and obtained before the drug, not after.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patient scheduled for an endoscopy signs a dedicated sedation consent at 9:40 a.m.; the sedative is given at 9:55 a.m. This log is the proof consent came first.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informed consent for administration of procedural sedation to be obtained -- a Commitment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Date/Time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Consent Form Used</w:t>
            </w:r>
          </w:p>
        </w:tc>
        <w:tc>
          <w:tcPr>
            <w:tcW w:type="dxa" w:w="1440"/>
          </w:tcPr>
          <w:p>
            <w:r>
              <w:t>Consent Obtained Before Drug? (Y/N, time of drug)</w:t>
            </w:r>
          </w:p>
        </w:tc>
        <w:tc>
          <w:tcPr>
            <w:tcW w:type="dxa" w:w="1440"/>
          </w:tcPr>
          <w:p>
            <w:r>
              <w:t>If Minor/Cannot Consent -- Signed By</w:t>
            </w:r>
          </w:p>
        </w:tc>
        <w:tc>
          <w:tcPr>
            <w:tcW w:type="dxa" w:w="1440"/>
          </w:tcPr>
          <w:p>
            <w:r>
              <w:t>Clinician Obtaining Consent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 09:40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UHID-00512</w:t>
            </w:r>
          </w:p>
        </w:tc>
        <w:tc>
          <w:tcPr>
            <w:tcW w:type="dxa" w:w="1440"/>
            <w:shd w:val="clear" w:color="auto" w:fill="FFF2CC"/>
          </w:tcPr>
          <w:p>
            <w:r>
              <w:t>Dedicated sedation consent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drug given 09:55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