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2E5395"/>
          <w:sz w:val="20"/>
          <w:szCs w:val="20"/>
        </w:rPr>
        <w:t xml:space="preserve">MOM.3.c — High-risk medication list (CORE*)</w:t>
      </w:r>
    </w:p>
    <w:p>
      <w:pPr>
        <w:spacing w:after="120"/>
      </w:pPr>
      <w:r>
        <w:rPr>
          <w:b/>
          <w:bCs/>
          <w:sz w:val="28"/>
          <w:szCs w:val="28"/>
        </w:rPr>
        <w:t xml:space="preserve">MOM.3 Record 4 — High-Risk Medication List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</w:tcPr>
          <w:p>
            <w:r>
              <w:t>Document No.</w:t>
            </w:r>
          </w:p>
        </w:tc>
        <w:tc>
          <w:tcPr>
            <w:tcW w:type="dxa" w:w="2340"/>
          </w:tcPr>
          <w:p>
            <w:r>
              <w:t>[Hospital to define]</w:t>
            </w:r>
          </w:p>
        </w:tc>
        <w:tc>
          <w:tcPr>
            <w:tcW w:type="dxa" w:w="2340"/>
          </w:tcPr>
          <w:p>
            <w:r>
              <w:t>Version</w:t>
            </w:r>
          </w:p>
        </w:tc>
        <w:tc>
          <w:tcPr>
            <w:tcW w:type="dxa" w:w="2340"/>
          </w:tcPr>
          <w:p>
            <w:r>
              <w:t>1.0</w:t>
            </w:r>
          </w:p>
        </w:tc>
      </w:tr>
      <w:tr>
        <w:tc>
          <w:tcPr>
            <w:tcW w:type="dxa" w:w="2340"/>
          </w:tcPr>
          <w:p>
            <w:r>
              <w:t>Effective Date</w:t>
            </w:r>
          </w:p>
        </w:tc>
        <w:tc>
          <w:tcPr>
            <w:tcW w:type="dxa" w:w="2340"/>
          </w:tcPr>
          <w:p>
            <w:r>
              <w:t>________</w:t>
            </w:r>
          </w:p>
        </w:tc>
        <w:tc>
          <w:tcPr>
            <w:tcW w:type="dxa" w:w="2340"/>
          </w:tcPr>
          <w:p>
            <w:r>
              <w:t>Review Frequency</w:t>
            </w:r>
          </w:p>
        </w:tc>
        <w:tc>
          <w:tcPr>
            <w:tcW w:type="dxa" w:w="2340"/>
          </w:tcPr>
          <w:p>
            <w:r>
              <w:t>Per parent SOP/Policy</w:t>
            </w:r>
          </w:p>
        </w:tc>
      </w:tr>
    </w:tbl>
    <w:p>
      <w:pPr>
        <w:spacing w:after="150"/>
      </w:pPr>
      <w:r>
        <w:rPr>
          <w:i/>
          <w:iCs/>
          <w:color w:val="555555"/>
        </w:rPr>
        <w:t xml:space="preserve">The defined, periodically updated high-risk medication list, posted in the pharmacy and every relevant clinical area.</w:t>
      </w:r>
    </w:p>
    <w:p>
      <w:pPr>
        <w:spacing w:after="150"/>
      </w:pPr>
      <w:r>
        <w:rPr>
          <w:b/>
          <w:bCs/>
          <w:color w:val="7F6000"/>
          <w:sz w:val="18"/>
          <w:szCs w:val="18"/>
        </w:rPr>
        <w:t xml:space="preserve">Yellow row = worked example. </w:t>
      </w:r>
      <w:r>
        <w:rPr>
          <w:color w:val="555555"/>
          <w:sz w:val="18"/>
          <w:szCs w:val="18"/>
        </w:rPr>
        <w:t xml:space="preserve">Delete or overwrite it before filing. Add rows as needed.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60"/>
        <w:gridCol w:w="2160"/>
        <w:gridCol w:w="2760"/>
        <w:gridCol w:w="2280"/>
      </w:tblGrid>
      <w:tr>
        <w:trPr>
          <w:tblHeader/>
        </w:trPr>
        <w:tc>
          <w:tcPr>
            <w:tcW w:type="dxa" w:w="2160"/>
            <w:gridSpan w:val="1"/>
            <w:shd w:fill="D9E2F3" w:val="clear"/>
          </w:tcPr>
          <w:p>
            <w:r>
              <w:rPr>
                <w:b/>
                <w:bCs/>
              </w:rPr>
              <w:t xml:space="preserve">Medication</w:t>
            </w:r>
          </w:p>
        </w:tc>
        <w:tc>
          <w:tcPr>
            <w:tcW w:type="dxa" w:w="2160"/>
            <w:gridSpan w:val="1"/>
            <w:shd w:fill="D9E2F3" w:val="clear"/>
          </w:tcPr>
          <w:p>
            <w:r>
              <w:rPr>
                <w:b/>
                <w:bCs/>
              </w:rPr>
              <w:t xml:space="preserve">Class</w:t>
            </w:r>
          </w:p>
        </w:tc>
        <w:tc>
          <w:tcPr>
            <w:tcW w:type="dxa" w:w="2760"/>
            <w:gridSpan w:val="1"/>
            <w:shd w:fill="D9E2F3" w:val="clear"/>
          </w:tcPr>
          <w:p>
            <w:r>
              <w:rPr>
                <w:b/>
                <w:bCs/>
              </w:rPr>
              <w:t xml:space="preserve">Posted In (Areas)</w:t>
            </w:r>
          </w:p>
        </w:tc>
        <w:tc>
          <w:tcPr>
            <w:tcW w:type="dxa" w:w="2280"/>
            <w:gridSpan w:val="1"/>
            <w:shd w:fill="D9E2F3" w:val="clear"/>
          </w:tcPr>
          <w:p>
            <w:r>
              <w:rPr>
                <w:b/>
                <w:bCs/>
              </w:rPr>
              <w:t xml:space="preserve">Last Updated</w:t>
            </w:r>
          </w:p>
        </w:tc>
      </w:tr>
      <w:tr>
        <w:tc>
          <w:tcPr>
            <w:tcW w:type="dxa" w:w="2160"/>
            <w:shd w:fill="FFF2CC" w:val="clear"/>
          </w:tcPr>
          <w:p>
            <w:r>
              <w:rPr>
                <w:i/>
                <w:iCs/>
                <w:color w:val="7F6000"/>
              </w:rPr>
              <w:t xml:space="preserve">Insulin</w:t>
            </w:r>
          </w:p>
        </w:tc>
        <w:tc>
          <w:tcPr>
            <w:tcW w:type="dxa" w:w="2160"/>
            <w:shd w:fill="FFF2CC" w:val="clear"/>
          </w:tcPr>
          <w:p>
            <w:r>
              <w:rPr>
                <w:i/>
                <w:iCs/>
                <w:color w:val="7F6000"/>
              </w:rPr>
              <w:t xml:space="preserve">High-alert</w:t>
            </w:r>
          </w:p>
        </w:tc>
        <w:tc>
          <w:tcPr>
            <w:tcW w:type="dxa" w:w="2760"/>
            <w:shd w:fill="FFF2CC" w:val="clear"/>
          </w:tcPr>
          <w:p>
            <w:r>
              <w:rPr>
                <w:i/>
                <w:iCs/>
                <w:color w:val="7F6000"/>
              </w:rPr>
              <w:t xml:space="preserve">Pharmacy, ICU, wards</w:t>
            </w:r>
          </w:p>
        </w:tc>
        <w:tc>
          <w:tcPr>
            <w:tcW w:type="dxa" w:w="2280"/>
            <w:shd w:fill="FFF2CC" w:val="clear"/>
          </w:tcPr>
          <w:p>
            <w:r>
              <w:rPr>
                <w:i/>
                <w:iCs/>
                <w:color w:val="7F6000"/>
              </w:rPr>
              <w:t xml:space="preserve">01-Jan-2026</w:t>
            </w:r>
          </w:p>
        </w:tc>
      </w:tr>
      <w:tr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760"/>
          </w:tcPr>
          <w:p/>
        </w:tc>
        <w:tc>
          <w:tcPr>
            <w:tcW w:type="dxa" w:w="2280"/>
          </w:tcPr>
          <w:p/>
        </w:tc>
      </w:tr>
      <w:tr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760"/>
          </w:tcPr>
          <w:p/>
        </w:tc>
        <w:tc>
          <w:tcPr>
            <w:tcW w:type="dxa" w:w="2280"/>
          </w:tcPr>
          <w:p/>
        </w:tc>
      </w:tr>
      <w:tr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760"/>
          </w:tcPr>
          <w:p/>
        </w:tc>
        <w:tc>
          <w:tcPr>
            <w:tcW w:type="dxa" w:w="2280"/>
          </w:tcPr>
          <w:p/>
        </w:tc>
      </w:tr>
      <w:tr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760"/>
          </w:tcPr>
          <w:p/>
        </w:tc>
        <w:tc>
          <w:tcPr>
            <w:tcW w:type="dxa" w:w="2280"/>
          </w:tcPr>
          <w:p/>
        </w:tc>
      </w:tr>
      <w:tr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760"/>
          </w:tcPr>
          <w:p/>
        </w:tc>
        <w:tc>
          <w:tcPr>
            <w:tcW w:type="dxa" w:w="2280"/>
          </w:tcPr>
          <w:p/>
        </w:tc>
      </w:tr>
      <w:tr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760"/>
          </w:tcPr>
          <w:p/>
        </w:tc>
        <w:tc>
          <w:tcPr>
            <w:tcW w:type="dxa" w:w="2280"/>
          </w:tcPr>
          <w:p/>
        </w:tc>
      </w:tr>
      <w:tr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760"/>
          </w:tcPr>
          <w:p/>
        </w:tc>
        <w:tc>
          <w:tcPr>
            <w:tcW w:type="dxa" w:w="2280"/>
          </w:tcPr>
          <w:p/>
        </w:tc>
      </w:tr>
      <w:tr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760"/>
          </w:tcPr>
          <w:p/>
        </w:tc>
        <w:tc>
          <w:tcPr>
            <w:tcW w:type="dxa" w:w="2280"/>
          </w:tcPr>
          <w:p/>
        </w:tc>
      </w:tr>
    </w:tbl>
    <w:sectPr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2026-09-20T03:14:52.510Z</dcterms:created>
  <dcterms:modified xsi:type="dcterms:W3CDTF">2026-09-20T03:14:52.510Z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