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COP.16.c — Pressure ulcer risk (Stop-Work)</w:t>
      </w:r>
    </w:p>
    <w:p>
      <w:r>
        <w:rPr>
          <w:b/>
          <w:sz w:val="30"/>
        </w:rPr>
        <w:t>COP.16 Record 4 — Pressure-Ulcer Risk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Validated tool covering both developing new ulcers and worsening existing ones; management records where at risk. Every time this happens for real, whoever is responsible adds one new row to the table below, filling in: Patient ID, Tool Used, New-Ulcer Risk, Existing-Ulcer Worsening Risk, Management Action.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validated tool covering both developing new ulcers and worsening existing ones; management records where at risk. The worked example below shows a real entry: patient id was “IP-2026-0915”, tool used was “Braden Scale”, new-ulcer risk was “High risk (score 12)” — so management action was “2-hourly repositioning, pressure mattress”.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risk that's never actually screened for is a risk nobody is managing — this record proves the screening happened for this specific patient, not just that a form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'IP-2026-0915'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Tool Used: </w:t>
      </w:r>
      <w:r>
        <w:t>Enter the actual tool used for this specific entry — real information from what actually happened, not a placeholder. The worked example row below shows 'Braden Scale'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New-Ulcer Risk: </w:t>
      </w:r>
      <w:r>
        <w:t>Enter the actual new-ulcer risk for this specific entry — real information from what actually happened, not a placeholder. The worked example row below shows 'High risk (score 12)'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Existing-Ulcer Worsening Risk: </w:t>
      </w:r>
      <w:r>
        <w:t>Enter the actual existing-ulcer worsening risk for this specific entry — real information from what actually happened, not a placeholder. The worked example row below shows 'N/A — no existing ulcer'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Management Action: </w:t>
      </w:r>
      <w:r>
        <w:t>Enter the actual management action for this specific entry — real information from what actually happened, not a placeholder. The worked example row below shows '2-hourly repositioning, pressure mattress'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New-Ulcer Risk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Existing-Ulcer Worsening Risk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Management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IP-2026-0915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Braden Scale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 risk (score 12)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 — no existing ulcer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2-hourly repositioning, pressure mattress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