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HRM.2.c — Code of conduct defined and implemented.</w:t>
      </w:r>
    </w:p>
    <w:p>
      <w:r>
        <w:rPr>
          <w:b/>
          <w:sz w:val="30"/>
        </w:rPr>
        <w:t>HRM.2 Record 7 — Code of conduct defined and implemented.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“Written code of conduct document.” — the specific evidence element Code of conduct defined and implemented. of this policy asks for. Every time this happens for real, whoever is responsible adds one new row below with: Staff Name, Date Joined, Code Version Signed, Signature on File (Y/N).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HR In-Charge fills this in for every new staff member at the time they join and sign the code. The worked example below shows a real entry: on 05-Jan-2026, staff name was 'P. Nair (Ward Assistant)', code version signed was 'v1.2'.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Staff behaviour with no documented, signed standard is unenforceable the moment something actually goes wrong — this is treated as CORE because patient confidentiality protection has to be in it from day one. This is a CORE requirement — NABH treats it as non-negotiable, not aspirational.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Staff Name: </w:t>
      </w:r>
      <w:r>
        <w:t>The actual staff member's name.</w:t>
      </w:r>
    </w:p>
    <w:p>
      <w:pPr>
        <w:pStyle w:val="ListParagraph"/>
      </w:pPr>
      <w:r>
        <w:rPr>
          <w:b/>
        </w:rPr>
        <w:t xml:space="preserve">Date Joined: </w:t>
      </w:r>
      <w:r>
        <w:t>The real date they joined.</w:t>
      </w:r>
    </w:p>
    <w:p>
      <w:pPr>
        <w:pStyle w:val="ListParagraph"/>
      </w:pPr>
      <w:r>
        <w:rPr>
          <w:b/>
        </w:rPr>
        <w:t xml:space="preserve">Code Version Signed: </w:t>
      </w:r>
      <w:r>
        <w:t>The version of the code of conduct they actually signed.</w:t>
      </w:r>
    </w:p>
    <w:p>
      <w:pPr>
        <w:pStyle w:val="ListParagraph"/>
      </w:pPr>
      <w:r>
        <w:rPr>
          <w:b/>
        </w:rPr>
        <w:t xml:space="preserve">Signature on File (Y/N): </w:t>
      </w:r>
      <w:r>
        <w:t>Whether the signed original is on file — Y or N, check don't assume.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Staff Name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 Joined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Code Version Signed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Signature on File (Y/N)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P. Nair (Ward Assistant)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05-Jan-2026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v1.2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