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IMS.2.d — Storage and retrieval.</w:t>
      </w:r>
    </w:p>
    <w:p>
      <w:r>
        <w:rPr>
          <w:b/>
          <w:sz w:val="30"/>
        </w:rPr>
        <w:t>IMS.2 Record 7 — Storage and retrieval.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“Storage-safeguard record for electronic data.” — the specific evidence element Storage and retrieval. of this policy asks for. Every time this happens for real, whoever is responsible adds one new row below with: Data/System, Safeguard, Verified Working (Y/N), Date Checked.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logs the safeguard for a stored dataset once, and whoever retrieves data for a stakeholder logs the date requested and the date it was actually provided. The worked example below shows a real entry: on 10-Jan-2026 Patient billing database, Role-based access + encrypted storage on hospital server,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Data safely stored but impossible to retrieve when a clinician, researcher or manager actually needs it is functionally the same as data that was never collected. This record proves both halves work — the data is protected, and it can genuinely be pulled up in time for patient care, research or management decisions.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Data/System: </w:t>
      </w:r>
      <w:r>
        <w:t>The specific electronic data or system stored — name it.</w:t>
      </w:r>
    </w:p>
    <w:p>
      <w:pPr>
        <w:pStyle w:val="ListParagraph"/>
      </w:pPr>
      <w:r>
        <w:rPr>
          <w:b/>
        </w:rPr>
        <w:t xml:space="preserve">Safeguard: </w:t>
      </w:r>
      <w:r>
        <w:t>The real safeguard actually in place — access control, encryption, or both.</w:t>
      </w:r>
    </w:p>
    <w:p>
      <w:pPr>
        <w:pStyle w:val="ListParagraph"/>
      </w:pPr>
      <w:r>
        <w:rPr>
          <w:b/>
        </w:rPr>
        <w:t xml:space="preserve">Verified Working (Y/N): </w:t>
      </w:r>
      <w:r>
        <w:t>Whether this was actually verified working — Y or N, check don't assume.</w:t>
      </w:r>
    </w:p>
    <w:p>
      <w:pPr>
        <w:pStyle w:val="ListParagraph"/>
      </w:pPr>
      <w:r>
        <w:rPr>
          <w:b/>
        </w:rPr>
        <w:t xml:space="preserve">Date Checked: </w:t>
      </w:r>
      <w:r>
        <w:t>The date this was actually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Data/System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Safeguard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Working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Patient billing database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Role-based access + encrypted storage on hospital server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