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IMS.4.c — Investigations and care.</w:t>
      </w:r>
    </w:p>
    <w:p>
      <w:r>
        <w:rPr>
          <w:b/>
          <w:sz w:val="30"/>
        </w:rPr>
        <w:t>IMS.4 Record 3 — Investigations and care.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“Investigation-result records and care-provided documentation in physical/electronic form.” — the specific evidence element Investigations and care. of this policy asks for. Every time this happens for real, whoever is responsible adds one new row below with: Record No., Investigation/Care Item, Result/Detail, Present in File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ordering doctor or department files the investigation result and care documentation in the record as soon as it's available. The worked example below shows a real entry: MR-004521, Chest X-ray, admission workup, Y — result: No acute abnormality — filed with radiologist report.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lab or imaging result that was done but never filed in the record might as well not exist for the next clinician who needs it. This record proves investigation results and the care actually provided are genuinely captured in the medical record.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Record No.: </w:t>
      </w:r>
      <w:r>
        <w:t>The actual record number checked.</w:t>
      </w:r>
    </w:p>
    <w:p>
      <w:pPr>
        <w:pStyle w:val="ListParagraph"/>
      </w:pPr>
      <w:r>
        <w:rPr>
          <w:b/>
        </w:rPr>
        <w:t xml:space="preserve">Investigation/Care Item: </w:t>
      </w:r>
      <w:r>
        <w:t>The specific investigation or care item — name it.</w:t>
      </w:r>
    </w:p>
    <w:p>
      <w:pPr>
        <w:pStyle w:val="ListParagraph"/>
      </w:pPr>
      <w:r>
        <w:rPr>
          <w:b/>
        </w:rPr>
        <w:t xml:space="preserve">Result/Detail: </w:t>
      </w:r>
      <w:r>
        <w:t>The real result or detail actually documented.</w:t>
      </w:r>
    </w:p>
    <w:p>
      <w:pPr>
        <w:pStyle w:val="ListParagraph"/>
      </w:pPr>
      <w:r>
        <w:rPr>
          <w:b/>
        </w:rPr>
        <w:t xml:space="preserve">Present in File (Y/N): </w:t>
      </w:r>
      <w:r>
        <w:t>Whether this is actually present in the medical record — Y or N, check don't assume.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Record No.</w:t>
            </w:r>
          </w:p>
        </w:tc>
        <w:tc>
          <w:tcPr>
            <w:tcW w:type="dxa" w:w="2420"/>
            <w:shd w:val="clear" w:fill="D9E2F3"/>
          </w:tcPr>
          <w:p>
            <w:r/>
            <w:r>
              <w:rPr>
                <w:b/>
                <w:sz w:val="20"/>
              </w:rPr>
              <w:t>Investigation/Care Item</w:t>
            </w:r>
          </w:p>
        </w:tc>
        <w:tc>
          <w:tcPr>
            <w:tcW w:type="dxa" w:w="2420"/>
            <w:shd w:val="clear" w:fill="D9E2F3"/>
          </w:tcPr>
          <w:p>
            <w:r/>
            <w:r>
              <w:rPr>
                <w:b/>
                <w:sz w:val="20"/>
              </w:rPr>
              <w:t>Result/Detail</w:t>
            </w:r>
          </w:p>
        </w:tc>
        <w:tc>
          <w:tcPr>
            <w:tcW w:type="dxa" w:w="2420"/>
            <w:shd w:val="clear" w:fill="D9E2F3"/>
          </w:tcPr>
          <w:p>
            <w:r/>
            <w:r>
              <w:rPr>
                <w:b/>
                <w:sz w:val="20"/>
              </w:rPr>
              <w:t>Present in File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MR-004521</w:t>
            </w:r>
          </w:p>
        </w:tc>
        <w:tc>
          <w:tcPr>
            <w:tcW w:type="dxa" w:w="2420"/>
            <w:shd w:val="clear" w:fill="FFF2CC"/>
          </w:tcPr>
          <w:p>
            <w:r/>
            <w:r>
              <w:rPr>
                <w:b w:val="0"/>
                <w:sz w:val="20"/>
              </w:rPr>
              <w:t>Chest X-ray, admission workup</w:t>
            </w:r>
          </w:p>
        </w:tc>
        <w:tc>
          <w:tcPr>
            <w:tcW w:type="dxa" w:w="2420"/>
            <w:shd w:val="clear" w:fill="FFF2CC"/>
          </w:tcPr>
          <w:p>
            <w:r/>
            <w:r>
              <w:rPr>
                <w:b w:val="0"/>
                <w:sz w:val="20"/>
              </w:rPr>
              <w:t>No acute abnormality — filed with radiologist report</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