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MOM.5.b — Uniform order location (Commitment)</w:t>
      </w:r>
    </w:p>
    <w:p>
      <w:r>
        <w:rPr>
          <w:b/>
          <w:sz w:val="30"/>
        </w:rPr>
        <w:t>MOM.5 Record 3 — Order Modification Fresh-Order Compliance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modifications use a fresh order — no strike-through or overwrite of the old order, and no banned shorthand phrases. Every time this happens for real, whoever is responsible adds one new row to the table below, filling in: Date, Patient ID, Original Order, Fresh Order Written (Y/N), Shorthand Used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modifications use a fresh order — no strike-through or overwrite of the old order, and no banned shorthand phrases. The worked example below shows a real entry: on 05-Feb-2026, patient id was “IP-2026-0410”, original order was “Tab. Amlodipine 5mg OD”, fresh order written (y/n) was “Yes, new order for 10mg”.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'05-Feb-2026' in this column, so you can see the level of detail expected — write your own real entry in that same style, not a copy of the example.</w:t>
      </w:r>
    </w:p>
    <w:p>
      <w:pPr>
        <w:pStyle w:val="ListParagraph"/>
      </w:pPr>
      <w:r>
        <w:rPr>
          <w:b/>
        </w:rPr>
        <w:t xml:space="preserve">Patient ID: </w:t>
      </w:r>
      <w:r>
        <w:t>The patient's UHID or name/identifier for this specific entry. The worked example row below shows 'IP-2026-0410' in this column, so you can see the level of detail expected — write your own real entry in that same style, not a copy of the example.</w:t>
      </w:r>
    </w:p>
    <w:p>
      <w:pPr>
        <w:pStyle w:val="ListParagraph"/>
      </w:pPr>
      <w:r>
        <w:rPr>
          <w:b/>
        </w:rPr>
        <w:t xml:space="preserve">Original Order: </w:t>
      </w:r>
      <w:r>
        <w:t>Enter the actual original order for this specific entry — real information from what actually happened, not a placeholder. The worked example row below shows 'Tab. Amlodipine 5mg OD' in this column, so you can see the level of detail expected — write your own real entry in that same style, not a copy of the example.</w:t>
      </w:r>
    </w:p>
    <w:p>
      <w:pPr>
        <w:pStyle w:val="ListParagraph"/>
      </w:pPr>
      <w:r>
        <w:rPr>
          <w:b/>
        </w:rPr>
        <w:t xml:space="preserve">Fresh Order Written (Y/N): </w:t>
      </w:r>
      <w:r>
        <w:t>Answer honestly with what's actually true — Y or N. Don't default to Y without checking. The worked example row below shows 'Yes, new order for 10mg' in this column, so you can see the level of detail expected — write your own real entry in that same style, not a copy of the example.</w:t>
      </w:r>
    </w:p>
    <w:p>
      <w:pPr>
        <w:pStyle w:val="ListParagraph"/>
      </w:pPr>
      <w:r>
        <w:rPr>
          <w:b/>
        </w:rPr>
        <w:t xml:space="preserve">Shorthand Used (Y/N): </w:t>
      </w:r>
      <w:r>
        <w:t>Answer honestly with what's actually true — Y or N. Don't default to Y without checking. The worked example row below shows 'No'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Patient ID</w:t>
            </w:r>
          </w:p>
        </w:tc>
        <w:tc>
          <w:tcPr>
            <w:tcW w:type="dxa" w:w="1936"/>
            <w:shd w:val="clear" w:fill="D9E2F3"/>
          </w:tcPr>
          <w:p>
            <w:r/>
            <w:r>
              <w:rPr>
                <w:b/>
                <w:sz w:val="20"/>
              </w:rPr>
              <w:t>Original Order</w:t>
            </w:r>
          </w:p>
        </w:tc>
        <w:tc>
          <w:tcPr>
            <w:tcW w:type="dxa" w:w="1936"/>
            <w:shd w:val="clear" w:fill="D9E2F3"/>
          </w:tcPr>
          <w:p>
            <w:r/>
            <w:r>
              <w:rPr>
                <w:b/>
                <w:sz w:val="20"/>
              </w:rPr>
              <w:t>Fresh Order Written (Y/N)</w:t>
            </w:r>
          </w:p>
        </w:tc>
        <w:tc>
          <w:tcPr>
            <w:tcW w:type="dxa" w:w="1936"/>
            <w:shd w:val="clear" w:fill="D9E2F3"/>
          </w:tcPr>
          <w:p>
            <w:r/>
            <w:r>
              <w:rPr>
                <w:b/>
                <w:sz w:val="20"/>
              </w:rPr>
              <w:t>Shorthand Used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05-Feb-2026</w:t>
            </w:r>
          </w:p>
        </w:tc>
        <w:tc>
          <w:tcPr>
            <w:tcW w:type="dxa" w:w="1936"/>
            <w:shd w:val="clear" w:fill="FFF2CC"/>
          </w:tcPr>
          <w:p>
            <w:r/>
            <w:r>
              <w:rPr>
                <w:b w:val="0"/>
                <w:sz w:val="20"/>
              </w:rPr>
              <w:t>IP-2026-0410</w:t>
            </w:r>
          </w:p>
        </w:tc>
        <w:tc>
          <w:tcPr>
            <w:tcW w:type="dxa" w:w="1936"/>
            <w:shd w:val="clear" w:fill="FFF2CC"/>
          </w:tcPr>
          <w:p>
            <w:r/>
            <w:r>
              <w:rPr>
                <w:b w:val="0"/>
                <w:sz w:val="20"/>
              </w:rPr>
              <w:t>Tab. Amlodipine 5mg OD</w:t>
            </w:r>
          </w:p>
        </w:tc>
        <w:tc>
          <w:tcPr>
            <w:tcW w:type="dxa" w:w="1936"/>
            <w:shd w:val="clear" w:fill="FFF2CC"/>
          </w:tcPr>
          <w:p>
            <w:r/>
            <w:r>
              <w:rPr>
                <w:b w:val="0"/>
                <w:sz w:val="20"/>
              </w:rPr>
              <w:t>Yes, new order for 10mg</w:t>
            </w:r>
          </w:p>
        </w:tc>
        <w:tc>
          <w:tcPr>
            <w:tcW w:type="dxa" w:w="1936"/>
            <w:shd w:val="clear" w:fill="FFF2CC"/>
          </w:tcPr>
          <w:p>
            <w:r/>
            <w:r>
              <w:rPr>
                <w:b w:val="0"/>
                <w:sz w:val="20"/>
              </w:rPr>
              <w:t>No</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