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PSQ.5 — Personnel and anonymity</w:t>
      </w:r>
    </w:p>
    <w:p>
      <w:r>
        <w:rPr>
          <w:b/>
          <w:sz w:val="30"/>
        </w:rPr>
        <w:t>PSQ.5 Record 7 — Personnel and anonymity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clinical audit is a planned, structured check of whether actual patient care matched an agreed standard — done to find gaps and fix them, not to blame anyone.This record is where you keep the proof for: “List of personnel identified to participate in clinical audits.” — the specific evidence element Personnel and anonymity of this policy asks for. Every time this activity actually happens, whoever did it adds one new row below with: Name, Role (Clinician/Administrator/Nurse), Audit Assigned, Date Assigned.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 identifying audit personnel and confirming patient/staff anonymity is being maintained. The worked example below shows a real entry: on 01-Mar-2026, name was “Dr. S. Nair”, role (clinician/administrator/nurse) was “Clinician”, audit assigned was “Post-op wound infection audit”.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audit run by unqualified or biased people, or one that exposes whose care is being judged, undermines honest participation — this record proves the right personnel were identified in advance and that patient and staff names were actually kept out of the findings.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Name of the person doing the audit.</w:t>
      </w:r>
    </w:p>
    <w:p>
      <w:pPr>
        <w:pStyle w:val="ListParagraph"/>
      </w:pPr>
      <w:r>
        <w:rPr>
          <w:b/>
        </w:rPr>
        <w:t xml:space="preserve">Role (Clinician/Administrator/Nurse): </w:t>
      </w:r>
      <w:r>
        <w:t>Their role in the audit team.</w:t>
      </w:r>
    </w:p>
    <w:p>
      <w:pPr>
        <w:pStyle w:val="ListParagraph"/>
      </w:pPr>
      <w:r>
        <w:rPr>
          <w:b/>
        </w:rPr>
        <w:t xml:space="preserve">Audit Assigned: </w:t>
      </w:r>
      <w:r>
        <w:t>Which audit they're assigned to.</w:t>
      </w:r>
    </w:p>
    <w:p>
      <w:pPr>
        <w:pStyle w:val="ListParagraph"/>
      </w:pPr>
      <w:r>
        <w:rPr>
          <w:b/>
        </w:rPr>
        <w:t xml:space="preserve">Date Assigned: </w:t>
      </w:r>
      <w:r>
        <w:t>The date they were assigned.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Role (Clinician/Administrator/Nurse)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Audit Assigned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Assigned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S. Nair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Clinician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Post-op wound infection audit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01-Mar-2026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