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COP.2.c — System of triage</w:t>
      </w:r>
    </w:p>
    <w:p>
      <w:r>
        <w:t>COP.2 Record 3 — Triage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triage was performed.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Triage Category Assigned: Emergency / Priority / Non-urgent (or hospital's own categories).</w:t>
      </w:r>
    </w:p>
    <w:p>
      <w:pPr>
        <w:pStyle w:val="ListParagraph"/>
      </w:pPr>
      <w:r>
        <w:t>Triaged By: Staff member who performed triage.</w:t>
      </w:r>
    </w:p>
    <w:p>
      <w:pPr>
        <w:pStyle w:val="ListParagraph"/>
      </w:pPr>
      <w:r>
        <w:t>Time Seen by Doctor: When the patient was actually seen, for comparison against the triage category.</w:t>
      </w:r>
    </w:p>
    <w:p>
      <w:pPr>
        <w:pStyle w:val="ListParagraph"/>
      </w:pPr>
      <w:r>
        <w:t>Category Changed? (Y/N, reason): Any upgrade/downgrade and why.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showing every patient was sorted by clinical urgency, not by who arrived first, and that the sickest patients were actually seen soonest.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Two patients arrive together -- one with a sprained ankle, one with chest pain. The triage log shows the chest-pain patient was categorised Emergency and seen first, even though the ankle patient walked in a minute earlier.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defined, applied system of triage so clinical urgency -- not arrival order -- determines who is seen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Triage Category Assigned</w:t>
            </w:r>
          </w:p>
        </w:tc>
        <w:tc>
          <w:tcPr>
            <w:tcW w:type="dxa" w:w="1440"/>
          </w:tcPr>
          <w:p>
            <w:r>
              <w:t>Triaged By</w:t>
            </w:r>
          </w:p>
        </w:tc>
        <w:tc>
          <w:tcPr>
            <w:tcW w:type="dxa" w:w="1440"/>
          </w:tcPr>
          <w:p>
            <w:r>
              <w:t>Time Seen by Doctor</w:t>
            </w:r>
          </w:p>
        </w:tc>
        <w:tc>
          <w:tcPr>
            <w:tcW w:type="dxa" w:w="1440"/>
          </w:tcPr>
          <w:p>
            <w:r>
              <w:t>Category Changed? (Y/N, reason)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21:42</w:t>
            </w:r>
          </w:p>
        </w:tc>
        <w:tc>
          <w:tcPr>
            <w:tcW w:type="dxa" w:w="1440"/>
            <w:shd w:val="clear" w:color="auto" w:fill="FFF2CC"/>
          </w:tcPr>
          <w:p>
            <w:r>
              <w:t>«Patient Name» / UHID-00412</w:t>
            </w:r>
          </w:p>
        </w:tc>
        <w:tc>
          <w:tcPr>
            <w:tcW w:type="dxa" w:w="1440"/>
            <w:shd w:val="clear" w:color="auto" w:fill="FFF2CC"/>
          </w:tcPr>
          <w:p>
            <w:r>
              <w:t>Emergency</w:t>
            </w:r>
          </w:p>
        </w:tc>
        <w:tc>
          <w:tcPr>
            <w:tcW w:type="dxa" w:w="1440"/>
            <w:shd w:val="clear" w:color="auto" w:fill="FFF2CC"/>
          </w:tcPr>
          <w:p>
            <w:r>
              <w:t>Triage 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21:45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