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COP.4.b — Assignment of patient care</w:t>
      </w:r>
    </w:p>
    <w:p>
      <w:r>
        <w:t>COP.4 Record 2 — Nursing assignment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Shift: Date and shift of the assignment.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Assigned Nurse: Name of the nurse assigned for this period.</w:t>
      </w:r>
    </w:p>
    <w:p>
      <w:pPr>
        <w:pStyle w:val="ListParagraph"/>
      </w:pPr>
      <w:r>
        <w:t>Basis for Assignment: e.g., acuity, skill match, continuity from previous shift.</w:t>
      </w:r>
    </w:p>
    <w:p>
      <w:pPr>
        <w:pStyle w:val="ListParagraph"/>
      </w:pPr>
      <w:r>
        <w:t>Registration Verified? (Y/N): Confirms the nurse's registration was already verified under HR credentialing.</w:t>
      </w:r>
    </w:p>
    <w:p>
      <w:pPr>
        <w:pStyle w:val="ListParagraph"/>
      </w:pPr>
      <w:r>
        <w:t>Assigned By: Nurse in charge who made the assignment.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every patient actually has a named nurse responsible for them each shift -- not an assumption that someone is covering.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new admission at night is assigned to a specific nurse experienced with that condition, logged here, so there's no ambiguity about who is responsible.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assignment of patient care as per current good clinical and nursing practice guidelines.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/ Shift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Assigned Nurse</w:t>
            </w:r>
          </w:p>
        </w:tc>
        <w:tc>
          <w:tcPr>
            <w:tcW w:type="dxa" w:w="1440"/>
          </w:tcPr>
          <w:p>
            <w:r>
              <w:t>Basis for Assignment</w:t>
            </w:r>
          </w:p>
        </w:tc>
        <w:tc>
          <w:tcPr>
            <w:tcW w:type="dxa" w:w="1440"/>
          </w:tcPr>
          <w:p>
            <w:r>
              <w:t>Registration Verified? (Y/N)</w:t>
            </w:r>
          </w:p>
        </w:tc>
        <w:tc>
          <w:tcPr>
            <w:tcW w:type="dxa" w:w="1440"/>
          </w:tcPr>
          <w:p>
            <w:r>
              <w:t>Assigned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/ Night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UHID-00440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Continuity -- same nurse as evening shift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In Charge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