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Clinical Audit and Quality Improvement Programmes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system for clinical audit and quality improvement programmes — audits that improve patient care, not audits that exist only in a register.</w:t>
      </w:r>
    </w:p>
    <w:p>
      <w:pPr>
        <w:pStyle w:val="Heading1"/>
        <w:spacing w:after="120" w:before="280"/>
      </w:pPr>
      <w:r>
        <w:t xml:space="preserve">1. Purpose</w:t>
      </w:r>
    </w:p>
    <w:p>
      <w:pPr>
        <w:spacing w:after="140"/>
      </w:pPr>
      <w:r>
        <w:rPr>
          <w:sz w:val="22"/>
          <w:szCs w:val="22"/>
        </w:rPr>
        <w:t xml:space="preserve">This policy describes how «Hospital Name» maintains an established system for clinical audit and quality improvement programmes, satisfying PSQ.3.a–e.</w:t>
      </w:r>
    </w:p>
    <w:p>
      <w:pPr>
        <w:spacing w:after="140"/>
      </w:pPr>
      <w:r>
        <w:rPr>
          <w:sz w:val="22"/>
          <w:szCs w:val="22"/>
        </w:rPr>
        <w:t xml:space="preserve">It covers five elements: clinical audits performed to improve patient care; audit parameters defined by the organisation; medical and nursing staff participation; remedial measures implemented; and quality improvement projects undertaken.</w:t>
      </w:r>
    </w:p>
    <w:p>
      <w:pPr>
        <w:spacing w:after="140"/>
      </w:pPr>
      <w:r>
        <w:rPr>
          <w:sz w:val="22"/>
          <w:szCs w:val="22"/>
        </w:rPr>
        <w:t xml:space="preserve">PSQ.3 owns the clinical audit system and QI projects. PSQ.1.h owns regular audits as a monitoring tool within the programmes. PSQ.2 owns indicators that may trigger an audit topic. PSQ.1 owns the QI programme under which QI projects operate.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departments at «Hospital Name» and to medical staff, nursing staff, the «Quality Coordinator» and the patient-safety / QI committee.</w:t>
      </w:r>
    </w:p>
    <w:p>
      <w:pPr>
        <w:spacing w:after="140"/>
      </w:pPr>
      <w:r>
        <w:rPr>
          <w:sz w:val="22"/>
          <w:szCs w:val="22"/>
        </w:rPr>
        <w:t xml:space="preserve">It covers the five objective elements PSQ.3.a–e. It does not cover the patient-safety and QI programmes as a whole (PSQ.1), key indicators (PSQ.2), management support (PSQ.4), or incident analysis (PSQ.5).</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PSQ.1 owns the patient-safety and QI programmes. PSQ.3 is the clinical audit system that feeds findings into those programmes.</w:t>
      </w:r>
    </w:p>
    <w:p>
      <w:pPr>
        <w:pStyle w:val="ListParagraph"/>
        <w:numPr>
          <w:ilvl w:val="0"/>
          <w:numId w:val="1"/>
        </w:numPr>
        <w:spacing w:after="60"/>
      </w:pPr>
      <w:r>
        <w:rPr>
          <w:sz w:val="22"/>
          <w:szCs w:val="22"/>
        </w:rPr>
        <w:t xml:space="preserve">PSQ.1.h is regular audits as a monitoring tool. PSQ.3 owns the detailed clinical audit methodology and documentation.</w:t>
      </w:r>
    </w:p>
    <w:p>
      <w:pPr>
        <w:pStyle w:val="ListParagraph"/>
        <w:numPr>
          <w:ilvl w:val="0"/>
          <w:numId w:val="1"/>
        </w:numPr>
        <w:spacing w:after="60"/>
      </w:pPr>
      <w:r>
        <w:rPr>
          <w:sz w:val="22"/>
          <w:szCs w:val="22"/>
        </w:rPr>
        <w:t xml:space="preserve">PSQ.2 owns indicators. An indicator breach may trigger a clinical audit topic under PSQ.3.</w:t>
      </w:r>
    </w:p>
    <w:p>
      <w:pPr>
        <w:pStyle w:val="ListParagraph"/>
        <w:numPr>
          <w:ilvl w:val="0"/>
          <w:numId w:val="1"/>
        </w:numPr>
        <w:spacing w:after="60"/>
      </w:pPr>
      <w:r>
        <w:rPr>
          <w:sz w:val="22"/>
          <w:szCs w:val="22"/>
        </w:rPr>
        <w:t xml:space="preserve">PSQ.3.e (QI projects) operates under the QI programme (PSQ.1.e–g). The project method is here; the programme governance is PSQ.1.</w:t>
      </w:r>
    </w:p>
    <w:p>
      <w:pPr>
        <w:pStyle w:val="Heading1"/>
        <w:spacing w:after="120" w:before="280"/>
      </w:pPr>
      <w:r>
        <w:t xml:space="preserve">3. Policy standards</w:t>
      </w:r>
    </w:p>
    <w:p>
      <w:pPr>
        <w:spacing w:after="140"/>
      </w:pPr>
      <w:r>
        <w:rPr>
          <w:sz w:val="22"/>
          <w:szCs w:val="22"/>
        </w:rPr>
        <w:t xml:space="preserve">«Hospital Name» performs clinical audits to improve the quality of patient care and documents the audit cycle from parameter selection through findings, remedial measures and re-audit.</w:t>
      </w:r>
    </w:p>
    <w:p>
      <w:pPr>
        <w:spacing w:after="140"/>
      </w:pPr>
      <w:r>
        <w:rPr>
          <w:sz w:val="22"/>
          <w:szCs w:val="22"/>
        </w:rPr>
        <w:t xml:space="preserve">Medical and nursing staff participate in the clinical audit system. Remedial measures are implemented based on audit findings. «Hospital Name» undertakes quality improvement projects that follow a structured methodology.</w:t>
      </w:r>
    </w:p>
    <w:p>
      <w:pPr>
        <w:spacing w:after="140"/>
      </w:pPr>
      <w:r>
        <w:rPr>
          <w:sz w:val="22"/>
          <w:szCs w:val="22"/>
        </w:rPr>
        <w:t xml:space="preserve">Clinical audits and QI projects exist to change practice, not to fill a register before an external visit.</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Clinical audits are performed and documented — an undocumented audit does not count.</w:t>
      </w:r>
    </w:p>
    <w:p>
      <w:pPr>
        <w:spacing w:after="80"/>
      </w:pPr>
      <w:r>
        <w:rPr>
          <w:sz w:val="22"/>
          <w:szCs w:val="22"/>
        </w:rPr>
        <w:t xml:space="preserve">2. Audit parameters are defined by the organisation before the audit begins, not chosen retroactively to match available data.</w:t>
      </w:r>
    </w:p>
    <w:p>
      <w:pPr>
        <w:spacing w:after="80"/>
      </w:pPr>
      <w:r>
        <w:rPr>
          <w:sz w:val="22"/>
          <w:szCs w:val="22"/>
        </w:rPr>
        <w:t xml:space="preserve">3. Medical and nursing staff participate in the clinical audit system — audits are not conducted solely by the quality department.</w:t>
      </w:r>
    </w:p>
    <w:p>
      <w:pPr>
        <w:spacing w:after="80"/>
      </w:pPr>
      <w:r>
        <w:rPr>
          <w:sz w:val="22"/>
          <w:szCs w:val="22"/>
        </w:rPr>
        <w:t xml:space="preserve">4. Remedial measures are implemented based on audit findings — a finding without a corrective action is incomplete.</w:t>
      </w:r>
    </w:p>
    <w:p>
      <w:pPr>
        <w:spacing w:after="80"/>
      </w:pPr>
      <w:r>
        <w:rPr>
          <w:sz w:val="22"/>
          <w:szCs w:val="22"/>
        </w:rPr>
        <w:t xml:space="preserve">5. Quality improvement projects are undertaken with a structured methodology — not labelled as QI without a plan, measure, analysis and outcome.</w:t>
      </w:r>
    </w:p>
    <w:p>
      <w:pPr>
        <w:spacing w:after="140"/>
      </w:pPr>
      <w:r>
        <w:rPr>
          <w:sz w:val="22"/>
          <w:szCs w:val="22"/>
        </w:rPr>
        <w:t xml:space="preserve">Staff who identify that an audit finding has not been acted upon report it to the «Quality Coordinator» within «one working week».</w:t>
      </w:r>
    </w:p>
    <w:p>
      <w:pPr>
        <w:pStyle w:val="Heading1"/>
        <w:spacing w:after="120" w:before="280"/>
      </w:pPr>
      <w:r>
        <w:t xml:space="preserve">5. What we do</w:t>
      </w:r>
    </w:p>
    <w:p>
      <w:pPr>
        <w:pStyle w:val="Heading2"/>
        <w:spacing w:after="100" w:before="220"/>
      </w:pPr>
      <w:r>
        <w:t xml:space="preserve">5.1 Clinical audits to improve patient care</w:t>
      </w:r>
    </w:p>
    <w:p>
      <w:pPr>
        <w:spacing w:after="140"/>
      </w:pPr>
      <w:r>
        <w:rPr>
          <w:sz w:val="22"/>
          <w:szCs w:val="22"/>
        </w:rPr>
        <w:t xml:space="preserve">Clinical audits are performed at «Hospital Name» to improve the quality of patient care and are documented. Each audit follows the audit cycle: select topic, define criteria and standards, collect data, analyse findings, implement changes, and re-audit to confirm improvement.</w:t>
      </w:r>
    </w:p>
    <w:p>
      <w:pPr>
        <w:spacing w:after="140"/>
      </w:pPr>
      <w:r>
        <w:rPr>
          <w:sz w:val="22"/>
          <w:szCs w:val="22"/>
        </w:rPr>
        <w:t xml:space="preserve">Audit reports include: topic and rationale, parameters audited, method, sample, findings, gaps identified, remedial measures recommended, responsible person, target date and re-audit date. Completed audits are filed with the «Quality Coordinator» and findings are reported to the QI committee.</w:t>
      </w:r>
    </w:p>
    <w:p>
      <w:pPr>
        <w:pStyle w:val="Heading2"/>
        <w:spacing w:after="100" w:before="220"/>
      </w:pPr>
      <w:r>
        <w:t xml:space="preserve">5.2 Audit parameters defined by the organisation</w:t>
      </w:r>
    </w:p>
    <w:p>
      <w:pPr>
        <w:spacing w:after="140"/>
      </w:pPr>
      <w:r>
        <w:rPr>
          <w:sz w:val="22"/>
          <w:szCs w:val="22"/>
        </w:rPr>
        <w:t xml:space="preserve">The parameters to be audited are defined by «Hospital Name» before each audit begins. Parameter selection is based on «clinical risk areas, indicator trends (PSQ.2), incident patterns (PSQ.5), national guidelines, patient feedback and committee priorities».</w:t>
      </w:r>
    </w:p>
    <w:p>
      <w:pPr>
        <w:spacing w:after="140"/>
      </w:pPr>
      <w:r>
        <w:rPr>
          <w:sz w:val="22"/>
          <w:szCs w:val="22"/>
        </w:rPr>
        <w:t xml:space="preserve">The QI committee approves the annual audit plan that lists topics, parameters, frequency and responsible auditors. Ad-hoc audits may be added when an indicator breach, incident cluster or committee decision requires it. Parameters are documented in the audit plan and in each audit report.</w:t>
      </w:r>
    </w:p>
    <w:p>
      <w:pPr>
        <w:pStyle w:val="Heading2"/>
        <w:spacing w:after="100" w:before="220"/>
      </w:pPr>
      <w:r>
        <w:t xml:space="preserve">5.3 Medical and nursing staff participation</w:t>
      </w:r>
    </w:p>
    <w:p>
      <w:pPr>
        <w:spacing w:after="140"/>
      </w:pPr>
      <w:r>
        <w:rPr>
          <w:sz w:val="22"/>
          <w:szCs w:val="22"/>
        </w:rPr>
        <w:t xml:space="preserve">Medical and nursing staff participate in the clinical audit system. Clinicians serve as audit leads or team members for topics within their practice area. Nursing staff participate in audits related to nursing care, documentation, infection control and medication administration.</w:t>
      </w:r>
    </w:p>
    <w:p>
      <w:pPr>
        <w:spacing w:after="140"/>
      </w:pPr>
      <w:r>
        <w:rPr>
          <w:sz w:val="22"/>
          <w:szCs w:val="22"/>
        </w:rPr>
        <w:t xml:space="preserve">Participation is documented in audit team composition records and meeting attendance. The «Quality Coordinator» ensures that audits are not conducted solely by the quality department and that clinical ownership of audit findings is maintained.</w:t>
      </w:r>
    </w:p>
    <w:p>
      <w:pPr>
        <w:pStyle w:val="Heading2"/>
        <w:spacing w:after="100" w:before="220"/>
      </w:pPr>
      <w:r>
        <w:t xml:space="preserve">5.4 Remedial measures implemented</w:t>
      </w:r>
    </w:p>
    <w:p>
      <w:pPr>
        <w:spacing w:after="140"/>
      </w:pPr>
      <w:r>
        <w:rPr>
          <w:sz w:val="22"/>
          <w:szCs w:val="22"/>
        </w:rPr>
        <w:t xml:space="preserve">Remedial measures are implemented based on clinical audit findings. Each audit report includes specific remedial actions with a responsible person and target date. The «Quality Coordinator» tracks remedial measures to completion and reports status to the QI committee.</w:t>
      </w:r>
    </w:p>
    <w:p>
      <w:pPr>
        <w:spacing w:after="140"/>
      </w:pPr>
      <w:r>
        <w:rPr>
          <w:sz w:val="22"/>
          <w:szCs w:val="22"/>
        </w:rPr>
        <w:t xml:space="preserve">Re-audit is scheduled to verify that remedial measures have achieved the intended improvement. If a re-audit shows that the gap persists, the committee escalates the issue and assigns additional measures. Remedial measures that require resources beyond the department are escalated to management under PSQ.4.</w:t>
      </w:r>
    </w:p>
    <w:p>
      <w:pPr>
        <w:pStyle w:val="Heading2"/>
        <w:spacing w:after="100" w:before="220"/>
      </w:pPr>
      <w:r>
        <w:t xml:space="preserve">5.5 Quality improvement projects</w:t>
      </w:r>
    </w:p>
    <w:p>
      <w:pPr>
        <w:spacing w:after="140"/>
      </w:pPr>
      <w:r>
        <w:rPr>
          <w:sz w:val="22"/>
          <w:szCs w:val="22"/>
        </w:rPr>
        <w:t xml:space="preserve">«Hospital Name» undertakes quality improvement projects using a structured methodology — «Plan-Do-Study-Act (PDSA) cycles or an equivalent method documented in the project charter».</w:t>
      </w:r>
    </w:p>
    <w:p>
      <w:pPr>
        <w:spacing w:after="140"/>
      </w:pPr>
      <w:r>
        <w:rPr>
          <w:sz w:val="22"/>
          <w:szCs w:val="22"/>
        </w:rPr>
        <w:t xml:space="preserve">Each QI project has a charter that includes: problem statement, aim, measures, baseline data, intervention, results and sustainability plan. Projects operate under the QI programme (PSQ.1.e–g) and are reported to the QI committee at «each quarterly meeting». Completed projects are documented with outcomes and lessons learned. The «Quality Coordinator» maintains a QI project register.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the clinical audit system and QI projects are implemented.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audit plan, audit reports and QI project register.</w:t>
      </w:r>
    </w:p>
    <w:p>
      <w:pPr>
        <w:pStyle w:val="ListParagraph"/>
        <w:numPr>
          <w:ilvl w:val="0"/>
          <w:numId w:val="1"/>
        </w:numPr>
        <w:spacing w:after="60"/>
      </w:pPr>
      <w:r>
        <w:rPr>
          <w:sz w:val="22"/>
          <w:szCs w:val="22"/>
        </w:rPr>
        <w:t xml:space="preserve">Tracks remedial measures and re-audits to completion.</w:t>
      </w:r>
    </w:p>
    <w:p>
      <w:pPr>
        <w:pStyle w:val="ListParagraph"/>
        <w:numPr>
          <w:ilvl w:val="0"/>
          <w:numId w:val="1"/>
        </w:numPr>
        <w:spacing w:after="60"/>
      </w:pPr>
      <w:r>
        <w:rPr>
          <w:sz w:val="22"/>
          <w:szCs w:val="22"/>
        </w:rPr>
        <w:t xml:space="preserve">Reports to the QI committee.</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Approves annual audit plan and QI project charters.</w:t>
      </w:r>
    </w:p>
    <w:p>
      <w:pPr>
        <w:pStyle w:val="ListParagraph"/>
        <w:numPr>
          <w:ilvl w:val="0"/>
          <w:numId w:val="1"/>
        </w:numPr>
        <w:spacing w:after="60"/>
      </w:pPr>
      <w:r>
        <w:rPr>
          <w:sz w:val="22"/>
          <w:szCs w:val="22"/>
        </w:rPr>
        <w:t xml:space="preserve">Reviews findings, remedial measures and project outcomes.</w:t>
      </w:r>
    </w:p>
    <w:p>
      <w:pPr>
        <w:pStyle w:val="ListParagraph"/>
        <w:numPr>
          <w:ilvl w:val="0"/>
          <w:numId w:val="1"/>
        </w:numPr>
        <w:spacing w:after="60"/>
      </w:pPr>
      <w:r>
        <w:rPr>
          <w:sz w:val="22"/>
          <w:szCs w:val="22"/>
        </w:rPr>
        <w:t xml:space="preserve">Treating Clinicians (Medical Staff)</w:t>
      </w:r>
    </w:p>
    <w:p>
      <w:pPr>
        <w:pStyle w:val="ListParagraph"/>
        <w:numPr>
          <w:ilvl w:val="0"/>
          <w:numId w:val="1"/>
        </w:numPr>
        <w:spacing w:after="60"/>
      </w:pPr>
      <w:r>
        <w:rPr>
          <w:sz w:val="22"/>
          <w:szCs w:val="22"/>
        </w:rPr>
        <w:t xml:space="preserve">Serve as audit leads or team members; own clinical findings.</w:t>
      </w:r>
    </w:p>
    <w:p>
      <w:pPr>
        <w:pStyle w:val="ListParagraph"/>
        <w:numPr>
          <w:ilvl w:val="0"/>
          <w:numId w:val="1"/>
        </w:numPr>
        <w:spacing w:after="60"/>
      </w:pPr>
      <w:r>
        <w:rPr>
          <w:sz w:val="22"/>
          <w:szCs w:val="22"/>
        </w:rPr>
        <w:t xml:space="preserve">Nursing Staff</w:t>
      </w:r>
    </w:p>
    <w:p>
      <w:pPr>
        <w:pStyle w:val="ListParagraph"/>
        <w:numPr>
          <w:ilvl w:val="0"/>
          <w:numId w:val="1"/>
        </w:numPr>
        <w:spacing w:after="60"/>
      </w:pPr>
      <w:r>
        <w:rPr>
          <w:sz w:val="22"/>
          <w:szCs w:val="22"/>
        </w:rPr>
        <w:t xml:space="preserve">Participate in audits relevant to nursing care and documentation.</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Support audit access and implement department-level remedial measures.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the clinical audit system and QI projects.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Clinical audits performed and documented per the annual plan.</w:t>
      </w:r>
    </w:p>
    <w:p>
      <w:pPr>
        <w:pStyle w:val="ListParagraph"/>
        <w:numPr>
          <w:ilvl w:val="0"/>
          <w:numId w:val="1"/>
        </w:numPr>
        <w:spacing w:after="60"/>
      </w:pPr>
      <w:r>
        <w:rPr>
          <w:sz w:val="22"/>
          <w:szCs w:val="22"/>
        </w:rPr>
        <w:t xml:space="preserve">Parameters defined before each audit, not retroactively.</w:t>
      </w:r>
    </w:p>
    <w:p>
      <w:pPr>
        <w:pStyle w:val="ListParagraph"/>
        <w:numPr>
          <w:ilvl w:val="0"/>
          <w:numId w:val="1"/>
        </w:numPr>
        <w:spacing w:after="60"/>
      </w:pPr>
      <w:r>
        <w:rPr>
          <w:sz w:val="22"/>
          <w:szCs w:val="22"/>
        </w:rPr>
        <w:t xml:space="preserve">Medical and nursing staff participation documented.</w:t>
      </w:r>
    </w:p>
    <w:p>
      <w:pPr>
        <w:pStyle w:val="ListParagraph"/>
        <w:numPr>
          <w:ilvl w:val="0"/>
          <w:numId w:val="1"/>
        </w:numPr>
        <w:spacing w:after="60"/>
      </w:pPr>
      <w:r>
        <w:rPr>
          <w:sz w:val="22"/>
          <w:szCs w:val="22"/>
        </w:rPr>
        <w:t xml:space="preserve">Remedial measures assigned, tracked and re-audited.</w:t>
      </w:r>
    </w:p>
    <w:p>
      <w:pPr>
        <w:pStyle w:val="ListParagraph"/>
        <w:numPr>
          <w:ilvl w:val="0"/>
          <w:numId w:val="1"/>
        </w:numPr>
        <w:spacing w:after="60"/>
      </w:pPr>
      <w:r>
        <w:rPr>
          <w:sz w:val="22"/>
          <w:szCs w:val="22"/>
        </w:rPr>
        <w:t xml:space="preserve">QI projects chartered, measured and reported to committee.</w:t>
      </w:r>
    </w:p>
    <w:p>
      <w:pPr>
        <w:spacing w:after="140"/>
      </w:pPr>
      <w:r>
        <w:rPr>
          <w:sz w:val="22"/>
          <w:szCs w:val="22"/>
        </w:rPr>
        <w:t xml:space="preserve">Root-cause analysis is required when no clinical audit has been completed in a quarter or when remedial measures remain open beyond «90 days».</w:t>
      </w:r>
    </w:p>
    <w:p>
      <w:pPr>
        <w:spacing w:after="140"/>
      </w:pPr>
      <w:r>
        <w:rPr>
          <w:sz w:val="22"/>
          <w:szCs w:val="22"/>
        </w:rPr>
        <w:t xml:space="preserve">This policy is reviewed «annually», and sooner when PSQ.1, PSQ.2, PSQ.4 or PSQ.5 are revised.</w:t>
      </w:r>
    </w:p>
    <w:p>
      <w:pPr>
        <w:pStyle w:val="Heading1"/>
        <w:spacing w:after="120" w:before="280"/>
      </w:pPr>
      <w:r>
        <w:t xml:space="preserve">8. Training and staff acknowledgement</w:t>
      </w:r>
    </w:p>
    <w:p>
      <w:pPr>
        <w:spacing w:after="140"/>
      </w:pPr>
      <w:r>
        <w:rPr>
          <w:sz w:val="22"/>
          <w:szCs w:val="22"/>
        </w:rPr>
        <w:t xml:space="preserve">All medical and nursing staff are trained on the clinical audit system at induction and «once a year» after that. Training covers audit methodology, participation expectations, remedial measures and QI project methodology.</w:t>
      </w:r>
    </w:p>
    <w:p>
      <w:pPr>
        <w:spacing w:after="140"/>
      </w:pPr>
      <w:r>
        <w:rPr>
          <w:sz w:val="22"/>
          <w:szCs w:val="22"/>
        </w:rPr>
        <w:t xml:space="preserve">Staff acknowledgement</w:t>
      </w:r>
    </w:p>
    <w:p>
      <w:pPr>
        <w:spacing w:after="140"/>
      </w:pPr>
      <w:r>
        <w:rPr>
          <w:sz w:val="22"/>
          <w:szCs w:val="22"/>
        </w:rPr>
        <w:t xml:space="preserve">I have read this Clinical Audit and Quality Improvement Programmes policy of «Hospital Name». I understand the audit system and my role in clinical audits and quality improvement.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audits are performed to improve the quality of patient care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Clinical audits to improve patient care; Section 4 items 1,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(file and report); treating clinicians (conduct); QI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parameters to be audited are defined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Audit parameters defined;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QI committee (approve plan); Quality Coordinator (document parameters)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and nursing staff participates in this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Medical and nursing staff participation;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clinicians and nursing staff (participate); Quality Coordinator (ensure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Remedial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Remedial measures implemented;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(track); department heads (implement); QI committee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undertakes quality improvement projects.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Quality improvement projects;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and facilitate); QI committee (charter and review)</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patient-safety / QI committee members; department heads; nursing administration; all clinical areas.</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CAPA — corrective and preventive action
NABH — National Accreditation Board for Hospitals and Healthcare Providers
OE — objective element
PDSA — Plan-Do-Study-Act
PSQ — Patient Safety and Quality Improvement (NABH SHCO chapter 9)
QI — quality improvement
SHCO — Standards for Small Healthcare Organisations</w:t>
      </w:r>
    </w:p>
    <w:p>
      <w:pPr>
        <w:pStyle w:val="Heading1"/>
        <w:spacing w:after="120" w:before="280"/>
      </w:pPr>
      <w:r>
        <w:t>11. Traceability to NABH SHCO 3rd Edition PSQ.3</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PSQ.3.a — Clinical audits are performed to improve the quality of patient care and documented.</w:t>
      </w:r>
    </w:p>
    <w:p>
      <w:pPr>
        <w:pStyle w:val="ListParagraph"/>
        <w:numPr>
          <w:ilvl w:val="0"/>
          <w:numId w:val="1"/>
        </w:numPr>
        <w:spacing w:after="60"/>
      </w:pPr>
      <w:r>
        <w:rPr>
          <w:sz w:val="22"/>
          <w:szCs w:val="22"/>
        </w:rPr>
        <w:t xml:space="preserve">Clinical audit reports with topic, criteria, method, findings and remedial measures.</w:t>
      </w:r>
    </w:p>
    <w:p>
      <w:pPr>
        <w:pStyle w:val="ListParagraph"/>
        <w:numPr>
          <w:ilvl w:val="0"/>
          <w:numId w:val="1"/>
        </w:numPr>
        <w:spacing w:after="60"/>
      </w:pPr>
      <w:r>
        <w:rPr>
          <w:sz w:val="22"/>
          <w:szCs w:val="22"/>
        </w:rPr>
        <w:t xml:space="preserve">Audit cycle completion records showing re-audit where applicable.</w:t>
      </w:r>
    </w:p>
    <w:p>
      <w:pPr>
        <w:pStyle w:val="ListParagraph"/>
        <w:numPr>
          <w:ilvl w:val="0"/>
          <w:numId w:val="1"/>
        </w:numPr>
        <w:spacing w:after="60"/>
      </w:pPr>
      <w:r>
        <w:rPr>
          <w:sz w:val="22"/>
          <w:szCs w:val="22"/>
        </w:rPr>
        <w:t xml:space="preserve">QI committee minutes showing audit findings reviewed.</w:t>
      </w:r>
    </w:p>
    <w:p>
      <w:pPr>
        <w:pStyle w:val="Heading2"/>
        <w:spacing w:after="100" w:before="220"/>
      </w:pPr>
      <w:r>
        <w:t xml:space="preserve">PSQ.3.b — The parameters to be audited are defined by the organisation.</w:t>
      </w:r>
    </w:p>
    <w:p>
      <w:pPr>
        <w:pStyle w:val="ListParagraph"/>
        <w:numPr>
          <w:ilvl w:val="0"/>
          <w:numId w:val="1"/>
        </w:numPr>
        <w:spacing w:after="60"/>
      </w:pPr>
      <w:r>
        <w:rPr>
          <w:sz w:val="22"/>
          <w:szCs w:val="22"/>
        </w:rPr>
        <w:t xml:space="preserve">Annual audit plan with topics, parameters, frequency and auditors approved by committee.</w:t>
      </w:r>
    </w:p>
    <w:p>
      <w:pPr>
        <w:pStyle w:val="ListParagraph"/>
        <w:numPr>
          <w:ilvl w:val="0"/>
          <w:numId w:val="1"/>
        </w:numPr>
        <w:spacing w:after="60"/>
      </w:pPr>
      <w:r>
        <w:rPr>
          <w:sz w:val="22"/>
          <w:szCs w:val="22"/>
        </w:rPr>
        <w:t xml:space="preserve">Individual audit reports showing parameters defined before data collection.</w:t>
      </w:r>
    </w:p>
    <w:p>
      <w:pPr>
        <w:pStyle w:val="ListParagraph"/>
        <w:numPr>
          <w:ilvl w:val="0"/>
          <w:numId w:val="1"/>
        </w:numPr>
        <w:spacing w:after="60"/>
      </w:pPr>
      <w:r>
        <w:rPr>
          <w:sz w:val="22"/>
          <w:szCs w:val="22"/>
        </w:rPr>
        <w:t xml:space="preserve">Ad-hoc audit requests with rationale and parameter definitions.</w:t>
      </w:r>
    </w:p>
    <w:p>
      <w:pPr>
        <w:pStyle w:val="Heading2"/>
        <w:spacing w:after="100" w:before="220"/>
      </w:pPr>
      <w:r>
        <w:t xml:space="preserve">PSQ.3.c — Medical and nursing staff participates in this system.</w:t>
      </w:r>
    </w:p>
    <w:p>
      <w:pPr>
        <w:pStyle w:val="ListParagraph"/>
        <w:numPr>
          <w:ilvl w:val="0"/>
          <w:numId w:val="1"/>
        </w:numPr>
        <w:spacing w:after="60"/>
      </w:pPr>
      <w:r>
        <w:rPr>
          <w:sz w:val="22"/>
          <w:szCs w:val="22"/>
        </w:rPr>
        <w:t xml:space="preserve">Audit team composition records showing medical and nursing members.</w:t>
      </w:r>
    </w:p>
    <w:p>
      <w:pPr>
        <w:pStyle w:val="ListParagraph"/>
        <w:numPr>
          <w:ilvl w:val="0"/>
          <w:numId w:val="1"/>
        </w:numPr>
        <w:spacing w:after="60"/>
      </w:pPr>
      <w:r>
        <w:rPr>
          <w:sz w:val="22"/>
          <w:szCs w:val="22"/>
        </w:rPr>
        <w:t xml:space="preserve">Meeting attendance records for audit-related discussions.</w:t>
      </w:r>
    </w:p>
    <w:p>
      <w:pPr>
        <w:pStyle w:val="ListParagraph"/>
        <w:numPr>
          <w:ilvl w:val="0"/>
          <w:numId w:val="1"/>
        </w:numPr>
        <w:spacing w:after="60"/>
      </w:pPr>
      <w:r>
        <w:rPr>
          <w:sz w:val="22"/>
          <w:szCs w:val="22"/>
        </w:rPr>
        <w:t xml:space="preserve">Evidence that audits are not conducted solely by the quality department.</w:t>
      </w:r>
    </w:p>
    <w:p>
      <w:pPr>
        <w:pStyle w:val="Heading2"/>
        <w:spacing w:after="100" w:before="220"/>
      </w:pPr>
      <w:r>
        <w:t xml:space="preserve">PSQ.3.d — Remedial measures are implemented.</w:t>
      </w:r>
    </w:p>
    <w:p>
      <w:pPr>
        <w:pStyle w:val="ListParagraph"/>
        <w:numPr>
          <w:ilvl w:val="0"/>
          <w:numId w:val="1"/>
        </w:numPr>
        <w:spacing w:after="60"/>
      </w:pPr>
      <w:r>
        <w:rPr>
          <w:sz w:val="22"/>
          <w:szCs w:val="22"/>
        </w:rPr>
        <w:t xml:space="preserve">Remedial measure action plans with responsible person and target date.</w:t>
      </w:r>
    </w:p>
    <w:p>
      <w:pPr>
        <w:pStyle w:val="ListParagraph"/>
        <w:numPr>
          <w:ilvl w:val="0"/>
          <w:numId w:val="1"/>
        </w:numPr>
        <w:spacing w:after="60"/>
      </w:pPr>
      <w:r>
        <w:rPr>
          <w:sz w:val="22"/>
          <w:szCs w:val="22"/>
        </w:rPr>
        <w:t xml:space="preserve">Tracking records showing completion status and committee reporting.</w:t>
      </w:r>
    </w:p>
    <w:p>
      <w:pPr>
        <w:pStyle w:val="ListParagraph"/>
        <w:numPr>
          <w:ilvl w:val="0"/>
          <w:numId w:val="1"/>
        </w:numPr>
        <w:spacing w:after="60"/>
      </w:pPr>
      <w:r>
        <w:rPr>
          <w:sz w:val="22"/>
          <w:szCs w:val="22"/>
        </w:rPr>
        <w:t xml:space="preserve">Re-audit reports confirming improvement or escalation records where gap persists.</w:t>
      </w:r>
    </w:p>
    <w:p>
      <w:pPr>
        <w:pStyle w:val="Heading2"/>
        <w:spacing w:after="100" w:before="220"/>
      </w:pPr>
      <w:r>
        <w:t xml:space="preserve">PSQ.3.e — The organisation undertakes quality improvement projects.</w:t>
      </w:r>
    </w:p>
    <w:p>
      <w:pPr>
        <w:pStyle w:val="ListParagraph"/>
        <w:numPr>
          <w:ilvl w:val="0"/>
          <w:numId w:val="1"/>
        </w:numPr>
        <w:spacing w:after="60"/>
      </w:pPr>
      <w:r>
        <w:rPr>
          <w:sz w:val="22"/>
          <w:szCs w:val="22"/>
        </w:rPr>
        <w:t xml:space="preserve">QI project charters with problem statement, aim, measures and intervention.</w:t>
      </w:r>
    </w:p>
    <w:p>
      <w:pPr>
        <w:pStyle w:val="ListParagraph"/>
        <w:numPr>
          <w:ilvl w:val="0"/>
          <w:numId w:val="1"/>
        </w:numPr>
        <w:spacing w:after="60"/>
      </w:pPr>
      <w:r>
        <w:rPr>
          <w:sz w:val="22"/>
          <w:szCs w:val="22"/>
        </w:rPr>
        <w:t xml:space="preserve">Project outcome reports with results and sustainability plan.</w:t>
      </w:r>
    </w:p>
    <w:p>
      <w:pPr>
        <w:pStyle w:val="ListParagraph"/>
        <w:numPr>
          <w:ilvl w:val="0"/>
          <w:numId w:val="1"/>
        </w:numPr>
        <w:spacing w:after="60"/>
      </w:pPr>
      <w:r>
        <w:rPr>
          <w:sz w:val="22"/>
          <w:szCs w:val="22"/>
        </w:rPr>
        <w:t xml:space="preserve">QI project register maintained by the Quality Coordinator.</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PSQ.3.</w:t>
      </w:r>
    </w:p>
    <w:p>
      <w:pPr>
        <w:pStyle w:val="ListParagraph"/>
        <w:numPr>
          <w:ilvl w:val="0"/>
          <w:numId w:val="1"/>
        </w:numPr>
        <w:spacing w:after="60"/>
      </w:pPr>
      <w:r>
        <w:rPr>
          <w:sz w:val="22"/>
          <w:szCs w:val="22"/>
        </w:rPr>
        <w:t xml:space="preserve">Internal documents of «Hospital Name»: annual clinical audit plan; audit reports; QI project charters and registers; QI committee minutes (PSQ.1); indicator dashboard (PSQ.2).</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«PSQ/POL/03»  |  Controlled document  |  Policy on Clinical Audit and Quality Improvement Programmes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2026-08-19T09:47:10.056Z</dcterms:created>
  <dcterms:modified xsi:type="dcterms:W3CDTF">2026-08-19T09:47:10.056Z</dcterms:modified>
</cp:coreProperties>
</file>

<file path=docProps/custom.xml><?xml version="1.0" encoding="utf-8"?>
<Properties xmlns="http://schemas.openxmlformats.org/officeDocument/2006/custom-properties" xmlns:vt="http://schemas.openxmlformats.org/officeDocument/2006/docPropsVTypes"/>
</file>