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Narcotics, Psychotropics, Chemotherapy and Radio-pharmaceuticals</w:t>
      </w:r>
    </w:p>
    <w:p>
      <w:pPr>
        <w:spacing w:after="240"/>
        <w:jc w:val="center"/>
      </w:pPr>
      <w:r>
        <w:rPr>
          <w:i/>
          <w:iCs/>
          <w:sz w:val="20"/>
          <w:szCs w:val="20"/>
        </w:rPr>
        <w:t xml:space="preserve">HCO Full Accreditation, 6th Edition — MOM.9.</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«Pharmacy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Narcotic drugs and psychotropic substances, chemotherapeutic agents and radio-pharmaceuticals are used in a safe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MOM.9: Narcotic drugs and psychotropic substances, chemotherapeutic agents and radio-pharmaceuticals are used in a safe manner.</w:t>
      </w:r>
    </w:p>
    <w:p>
      <w:pPr>
        <w:spacing w:after="140"/>
      </w:pPr>
      <w:r>
        <w:rPr>
          <w:sz w:val="22"/>
          <w:szCs w:val="22"/>
        </w:rPr>
        <w:t xml:space="preserve">It covers objective elements MOM.9.a–e (5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MOM.9.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«Pharmacy In-Charge», pharmacy, nursing, treating doctors and the Quality Coordinator.</w:t>
      </w:r>
    </w:p>
    <w:p>
      <w:pPr>
        <w:spacing w:after="140"/>
      </w:pPr>
      <w:r>
        <w:rPr>
          <w:sz w:val="22"/>
          <w:szCs w:val="22"/>
        </w:rPr>
        <w:t xml:space="preserve">It covers 5 objective elements (MOM.9.a, MOM.9.b, MOM.9.c, MOM.9.d, MOM.9.e).</w:t>
      </w:r>
    </w:p>
    <w:p>
      <w:pPr>
        <w:spacing w:after="140"/>
      </w:pPr>
      <w:r>
        <w:rPr>
          <w:sz w:val="22"/>
          <w:szCs w:val="22"/>
        </w:rPr>
        <w:t xml:space="preserve">Boundaries: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MOM.9 so that narcotic drugs and psychotropic substances, chemotherapeutic agents and radio-pharmaceuticals are used in a safe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Narcotic drugs and psychotropic substances, chemotherapeutic agents and radio-pharmaceuticals are used safely.</w:t>
      </w:r>
    </w:p>
    <w:p>
      <w:pPr>
        <w:spacing w:after="80"/>
      </w:pPr>
      <w:r>
        <w:rPr>
          <w:sz w:val="22"/>
          <w:szCs w:val="22"/>
        </w:rPr>
        <w:t xml:space="preserve">2. Do not skip: Narcotic drugs and psychotropic substances, chemotherapeutic agents and radio-pharmaceuticals are prescribed...</w:t>
      </w:r>
    </w:p>
    <w:p>
      <w:pPr>
        <w:spacing w:after="80"/>
      </w:pPr>
      <w:r>
        <w:rPr>
          <w:sz w:val="22"/>
          <w:szCs w:val="22"/>
        </w:rPr>
        <w:t xml:space="preserve">3. Do not skip: Narcotic drugs and psychotropic substances, chemotherapeutic agents and radio-pharmaceuticals drugs shall be...</w:t>
      </w:r>
    </w:p>
    <w:p>
      <w:pPr>
        <w:spacing w:after="80"/>
      </w:pPr>
      <w:r>
        <w:rPr>
          <w:sz w:val="22"/>
          <w:szCs w:val="22"/>
        </w:rPr>
        <w:t xml:space="preserve">4. Do not skip: Chemotherapy and radio-pharmaceuticals shall be prepared properly and safely and administered by qualified...</w:t>
      </w:r>
    </w:p>
    <w:p>
      <w:pPr>
        <w:spacing w:after="80"/>
      </w:pPr>
      <w:r>
        <w:rPr>
          <w:sz w:val="22"/>
          <w:szCs w:val="22"/>
        </w:rPr>
        <w:t xml:space="preserve">5. Do not skip: A proper record shall be kept of the usage, administration and disposal of narcotic drugs and psychotropic...</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MOM.9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Narcotic drugs and psychotropic substances, chemotherapeutic agents and...</w:t>
      </w:r>
    </w:p>
    <w:p>
      <w:pPr>
        <w:spacing w:after="140"/>
      </w:pPr>
      <w:r>
        <w:rPr>
          <w:sz w:val="22"/>
          <w:szCs w:val="22"/>
        </w:rPr>
        <w:t xml:space="preserve">Narcotic drugs and psychotropic substances, chemotherapeutic agents and radio-pharmaceuticals are used only under the written safety measures in this policy: authorised prescriber, secure storage, qualified preparation and administration, and complete records (9.b–9.e).</w:t>
      </w:r>
    </w:p>
    <w:p>
      <w:pPr>
        <w:spacing w:after="140"/>
      </w:pPr>
      <w:r>
        <w:rPr>
          <w:sz w:val="22"/>
          <w:szCs w:val="22"/>
        </w:rPr>
        <w:t xml:space="preserve">The «Pharmacy In-Charge» and the «Medication Safety Officer» own the combined programme. Services that «Hospital Name» does not provide (for example radio-pharmaceuticals or chemotherapy) are written as out of scope; those items are then not stocked. Where they are in scope, the full chain applies. This asterisked element is the umbrella.</w:t>
      </w:r>
    </w:p>
    <w:p>
      <w:pPr>
        <w:spacing w:after="140"/>
      </w:pPr>
      <w:r>
        <w:rPr>
          <w:sz w:val="22"/>
          <w:szCs w:val="22"/>
        </w:rPr>
        <w:t xml:space="preserve">Method note (from guidebook interpretation): Written guidance, developed in consonance with local and national regulations/guidelines shall be implemented. The written guidance could address all the objective elements of this standard. Examples of regulations/guidelines are Narcotic Drugs and Psychotropic Substances Act and AERB guidelines.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Narcotic drugs and psychotropic substances, chemotherapeutic agents and...</w:t>
      </w:r>
    </w:p>
    <w:p>
      <w:pPr>
        <w:spacing w:after="140"/>
      </w:pPr>
      <w:r>
        <w:rPr>
          <w:sz w:val="22"/>
          <w:szCs w:val="22"/>
        </w:rPr>
        <w:t xml:space="preserve">These agents are prescribed only by caregivers authorised for that class: «consultants / privileged doctors for narcotics and psychotropics; oncology-privileged prescribers for chemotherapy; radiation-medicine / nuclear-medicine privileged prescribers for radio-pharmaceuticals».</w:t>
      </w:r>
    </w:p>
    <w:p>
      <w:pPr>
        <w:spacing w:after="140"/>
      </w:pPr>
      <w:r>
        <w:rPr>
          <w:sz w:val="22"/>
          <w:szCs w:val="22"/>
        </w:rPr>
        <w:t xml:space="preserve">A verbal chemotherapy order is not used except under the documented emergency rule in MOM.4.f. Pharmacy does not dispense these classes against an unauthorised signature.</w:t>
      </w:r>
    </w:p>
    <w:p>
      <w:pPr>
        <w:spacing w:after="140"/>
      </w:pPr>
      <w:r>
        <w:rPr>
          <w:sz w:val="22"/>
          <w:szCs w:val="22"/>
        </w:rPr>
        <w:t xml:space="preserve">Method note (from guidebook interpretation): For narcotic drugs, it shall be the designated/ privileged medical officer(s). Chemotherapy shall be prescribed by those who have the knowledge to monitor and treat the adverse effect of chemotherapy. This is preferably a medical oncologist or a doctor who has been trained and has achieved competency in the same. Radiopharmaceuticals shall be prescribed only by a caregiver authorised by the statutory body.</w:t>
      </w:r>
    </w:p>
    <w:p>
      <w:pPr>
        <w:pStyle w:val="Heading2"/>
        <w:spacing w:after="100" w:before="220"/>
      </w:pPr>
      <w:r>
        <w:t xml:space="preserve">5.3 Narcotic drugs and psychotropic substances, chemotherapeutic agents and...</w:t>
      </w:r>
    </w:p>
    <w:p>
      <w:pPr>
        <w:spacing w:after="140"/>
      </w:pPr>
      <w:r>
        <w:rPr>
          <w:sz w:val="22"/>
          <w:szCs w:val="22"/>
        </w:rPr>
        <w:t xml:space="preserve">Narcotics and psychotropics are stored in a locked, access-controlled cupboard or safe, with a register. Chemotherapeutic agents and radio-pharmaceuticals are stored as their licences and manufacturer instructions require, separate from general stock, with access limited to authorised staff.</w:t>
      </w:r>
    </w:p>
    <w:p>
      <w:pPr>
        <w:spacing w:after="140"/>
      </w:pPr>
      <w:r>
        <w:rPr>
          <w:sz w:val="22"/>
          <w:szCs w:val="22"/>
        </w:rPr>
        <w:t xml:space="preserve">Keys / access rights are named. Unsecured opioids in a ward drawer are a stop-work trigger. The extra word 'drugs' in the official OE line ('radio-pharmaceuticals drugs') is kept as printed; practice is secure storage of all three classes.</w:t>
      </w:r>
    </w:p>
    <w:p>
      <w:pPr>
        <w:spacing w:after="140"/>
      </w:pPr>
      <w:r>
        <w:rPr>
          <w:sz w:val="22"/>
          <w:szCs w:val="22"/>
        </w:rPr>
        <w:t xml:space="preserve">Method note (from guidebook interpretation): Narcotic drugs shall be stored securely in consonance with statutory requirements. The security measures shall ensure that these medications are not diverted and abused. Chemotherapeutic agents shall be accessible only to authorised personnel. Radiopharmaceuticals shall be labeled and stored as per AERB guidelines. It is preferable that these medications are stored separately from other medications. Hl Commitment Ee Achievement Excellence.</w:t>
      </w:r>
    </w:p>
    <w:p>
      <w:pPr>
        <w:pStyle w:val="Heading2"/>
        <w:spacing w:after="100" w:before="220"/>
      </w:pPr>
      <w:r>
        <w:t xml:space="preserve">5.4 Chemotherapy and radio-pharmaceuticals shall be prepared properly and...</w:t>
      </w:r>
    </w:p>
    <w:p>
      <w:pPr>
        <w:spacing w:after="140"/>
      </w:pPr>
      <w:r>
        <w:rPr>
          <w:sz w:val="22"/>
          <w:szCs w:val="22"/>
        </w:rPr>
        <w:t xml:space="preserve">Chemotherapy and radio-pharmaceuticals are prepared in the required facility (for example a cytotoxic cabinet / designated hot lab) by personnel qualified and trained for that preparation, and administered by personnel qualified for that administration.</w:t>
      </w:r>
    </w:p>
    <w:p>
      <w:pPr>
        <w:spacing w:after="140"/>
      </w:pPr>
      <w:r>
        <w:rPr>
          <w:sz w:val="22"/>
          <w:szCs w:val="22"/>
        </w:rPr>
        <w:t xml:space="preserve">PPE, spill kits and waste streams are in place before preparation starts. Preparation by an unqualified person, or on an open ward bench, is a stop-work trigger. If «Hospital Name» does not prepare these on site, preparation is contracted to a named qualified provider and receipt checks still apply.</w:t>
      </w:r>
    </w:p>
    <w:p>
      <w:pPr>
        <w:spacing w:after="140"/>
      </w:pPr>
      <w:r>
        <w:rPr>
          <w:sz w:val="22"/>
          <w:szCs w:val="22"/>
        </w:rPr>
        <w:t xml:space="preserve">Method note (from guidebook interpretation): It is required that qualified personnel have received special training in the preparation and administration of chemotherapeutic drugs. A bio-safety cabinet of class II (preferably IIA) with appropriate personal protective equipment shall be used for preparing/mixing chemotherapeutic drugs. Radio-pharmaceuticals shall be prepared and administered by an authorised caregiver.</w:t>
      </w:r>
    </w:p>
    <w:p>
      <w:pPr>
        <w:pStyle w:val="Heading2"/>
        <w:spacing w:after="100" w:before="220"/>
      </w:pPr>
      <w:r>
        <w:t xml:space="preserve">5.5 A proper record shall be kept of the usage, administration and disposal...</w:t>
      </w:r>
    </w:p>
    <w:p>
      <w:pPr>
        <w:spacing w:after="140"/>
      </w:pPr>
      <w:r>
        <w:rPr>
          <w:sz w:val="22"/>
          <w:szCs w:val="22"/>
        </w:rPr>
        <w:t xml:space="preserve">Usage, administration and disposal of these three classes are recorded: narcotic / psychotropic register (receipt, issue, administration, wastage, balance); chemotherapy administration record (protocol, dose, batch, given-by); radio-pharmaceutical log as the radiation programme requires.</w:t>
      </w:r>
    </w:p>
    <w:p>
      <w:pPr>
        <w:spacing w:after="140"/>
      </w:pPr>
      <w:r>
        <w:rPr>
          <w:sz w:val="22"/>
          <w:szCs w:val="22"/>
        </w:rPr>
        <w:t xml:space="preserve">Disposal follows biomedical-waste and, where applicable, AERB / radiation rules. A missing register line is investigated the same shift.</w:t>
      </w:r>
    </w:p>
    <w:p>
      <w:pPr>
        <w:spacing w:after="140"/>
      </w:pPr>
      <w:r>
        <w:rPr>
          <w:sz w:val="22"/>
          <w:szCs w:val="22"/>
        </w:rPr>
        <w:t xml:space="preserve">Method note (from guidebook interpretation): A strict inventory control shall be kept for narcotic drugs and psychotropic substances, chemotherapeutic agents and radiopharmaceuticals . Record of usage, administration, wastage and disposal of narcotic drugs shall be kept following statutory requirements. These shall be disposed off according to existing statutory requirements (including Narcotic Drugs and Psychotropic Substances Act, AERB rules and Biomedical waste management rules) and the manufacturer's recommendation (where applicable)</w:t>
      </w:r>
    </w:p>
    <w:p>
      <w:pPr>
        <w:pStyle w:val="Heading1"/>
        <w:spacing w:after="120" w:before="280"/>
      </w:pPr>
      <w:r>
        <w:t xml:space="preserve">6. Stop-work authority</w:t>
      </w:r>
    </w:p>
    <w:p>
      <w:pPr>
        <w:spacing w:after="140"/>
      </w:pPr>
      <w:r>
        <w:rPr>
          <w:sz w:val="22"/>
          <w:szCs w:val="22"/>
        </w:rPr>
        <w:t xml:space="preserve">Do not prepare or administer chemotherapeutic agents or radio-pharmaceuticals without qualified personnel and the required preparation conditions.</w:t>
      </w:r>
    </w:p>
    <w:p>
      <w:pPr>
        <w:spacing w:after="140"/>
      </w:pPr>
      <w:r>
        <w:rPr>
          <w:sz w:val="22"/>
          <w:szCs w:val="22"/>
        </w:rPr>
        <w:t xml:space="preserve">Do not leave narcotic drugs or psychotropic substances unsecured, or issue them without the required register entry and authorised prescriber.</w:t>
      </w:r>
    </w:p>
    <w:p>
      <w:pPr>
        <w:spacing w:after="140"/>
      </w:pPr>
      <w:r>
        <w:rPr>
          <w:sz w:val="22"/>
          <w:szCs w:val="22"/>
        </w:rPr>
        <w:t xml:space="preserve">Stop-work applies to preparation, issue and administration of these classes. Immediate life-saving analgesia / anaesthesia using a controlled drug follows the documented emergency-controlled-drug rules and is entered in the register the same shift.</w:t>
      </w:r>
    </w:p>
    <w:p>
      <w:pPr>
        <w:spacing w:after="140"/>
      </w:pPr>
      <w:r>
        <w:rPr>
          <w:sz w:val="22"/>
          <w:szCs w:val="22"/>
        </w:rPr>
        <w:t xml:space="preserve">The person who stops tells the «Pharmacy In-Charge» and the «Medical Superintendent» the same shift. Refusing unsafe handling of these agents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MOM.9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Pharmacy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Narcotics, Psychotropics, Chemotherapy and Radio-pharmaceuticals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MOM.9.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MOM.9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MOM.9.</w:t>
      </w:r>
    </w:p>
    <w:p>
      <w:pPr>
        <w:pStyle w:val="Heading1"/>
        <w:spacing w:after="120" w:before="280"/>
      </w:pPr>
      <w:r>
        <w:t xml:space="preserve">11. Distribution</w:t>
      </w:r>
    </w:p>
    <w:p>
      <w:pPr>
        <w:spacing w:after="140"/>
      </w:pPr>
      <w:r>
        <w:rPr>
          <w:sz w:val="22"/>
          <w:szCs w:val="22"/>
        </w:rPr>
        <w:t xml:space="preserve">Medical Superintendent; Pharmacy In-Charge; Medication Safety Officer; Nursing Superintendent; Quality Coordinator; department clinical staff covered by MOM.9</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radio-pharmaceuticals are used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radio-pharmaceuticals are prescribed by appropriate caregivers.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radio-pharmaceuticals drugs shall be stored securely.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Chemotherapy and radio-pharmaceuticals shall be prepared properly and safely and administered by qualified personnel.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proper record shall be kept of the usage, administration and disposal of narcotic drugs and psychotropic substances, chemotherapeutic agents and radio-pharmaceuticals.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MOM.9.a — Narcotic drugs and psychotropic substances, chemotherapeutic agents and radio-pharmaceuticals are used safely.</w:t>
      </w:r>
    </w:p>
    <w:p>
      <w:pPr>
        <w:pStyle w:val="ListParagraph"/>
        <w:numPr>
          <w:ilvl w:val="0"/>
          <w:numId w:val="1"/>
        </w:numPr>
        <w:spacing w:after="60"/>
      </w:pPr>
      <w:r>
        <w:rPr>
          <w:sz w:val="22"/>
          <w:szCs w:val="22"/>
        </w:rPr>
        <w:t xml:space="preserve">Combined-programme ownership record by the Pharmacy In-Charge and Medication Safety Officer for narcotics/psychotropics, chemotherapy and radio-pharmaceuticals.</w:t>
      </w:r>
    </w:p>
    <w:p>
      <w:pPr>
        <w:pStyle w:val="ListParagraph"/>
        <w:numPr>
          <w:ilvl w:val="0"/>
          <w:numId w:val="1"/>
        </w:numPr>
        <w:spacing w:after="60"/>
      </w:pPr>
      <w:r>
        <w:rPr>
          <w:sz w:val="22"/>
          <w:szCs w:val="22"/>
        </w:rPr>
        <w:t xml:space="preserve">Out-of-scope declaration record for any class not provided, confirming it is not stocked.</w:t>
      </w:r>
    </w:p>
    <w:p>
      <w:pPr>
        <w:pStyle w:val="ListParagraph"/>
        <w:numPr>
          <w:ilvl w:val="0"/>
          <w:numId w:val="1"/>
        </w:numPr>
        <w:spacing w:after="60"/>
      </w:pPr>
      <w:r>
        <w:rPr>
          <w:sz w:val="22"/>
          <w:szCs w:val="22"/>
        </w:rPr>
        <w:t xml:space="preserve">Confirmation the full chain (9.b–9.e) applies where in scope.</w:t>
      </w:r>
    </w:p>
    <w:p>
      <w:pPr>
        <w:pStyle w:val="Heading2"/>
        <w:spacing w:after="100" w:before="220"/>
      </w:pPr>
      <w:r>
        <w:t xml:space="preserve">MOM.9.b — Narcotic drugs and psychotropic substances, chemotherapeutic agents and radio-pharmaceuticals are prescribed by appropriate caregivers.</w:t>
      </w:r>
    </w:p>
    <w:p>
      <w:pPr>
        <w:pStyle w:val="ListParagraph"/>
        <w:numPr>
          <w:ilvl w:val="0"/>
          <w:numId w:val="1"/>
        </w:numPr>
        <w:spacing w:after="60"/>
      </w:pPr>
      <w:r>
        <w:rPr>
          <w:sz w:val="22"/>
          <w:szCs w:val="22"/>
        </w:rPr>
        <w:t xml:space="preserve">Authorised-prescriber record by class — narcotics/psychotropics, chemotherapy, radio-pharmaceuticals.</w:t>
      </w:r>
    </w:p>
    <w:p>
      <w:pPr>
        <w:pStyle w:val="ListParagraph"/>
        <w:numPr>
          <w:ilvl w:val="0"/>
          <w:numId w:val="1"/>
        </w:numPr>
        <w:spacing w:after="60"/>
      </w:pPr>
      <w:r>
        <w:rPr>
          <w:sz w:val="22"/>
          <w:szCs w:val="22"/>
        </w:rPr>
        <w:t xml:space="preserve">Confirmation no verbal chemotherapy order was used except under the documented emergency rule.</w:t>
      </w:r>
    </w:p>
    <w:p>
      <w:pPr>
        <w:pStyle w:val="ListParagraph"/>
        <w:numPr>
          <w:ilvl w:val="0"/>
          <w:numId w:val="1"/>
        </w:numPr>
        <w:spacing w:after="60"/>
      </w:pPr>
      <w:r>
        <w:rPr>
          <w:sz w:val="22"/>
          <w:szCs w:val="22"/>
        </w:rPr>
        <w:t xml:space="preserve">Pharmacy dispensing-refusal record for an unauthorised signature.</w:t>
      </w:r>
    </w:p>
    <w:p>
      <w:pPr>
        <w:pStyle w:val="Heading2"/>
        <w:spacing w:after="100" w:before="220"/>
      </w:pPr>
      <w:r>
        <w:t xml:space="preserve">MOM.9.c — Narcotic drugs and psychotropic substances, chemotherapeutic agents and radio-pharmaceuticals drugs shall be stored securely.</w:t>
      </w:r>
    </w:p>
    <w:p>
      <w:pPr>
        <w:pStyle w:val="ListParagraph"/>
        <w:numPr>
          <w:ilvl w:val="0"/>
          <w:numId w:val="1"/>
        </w:numPr>
        <w:spacing w:after="60"/>
      </w:pPr>
      <w:r>
        <w:rPr>
          <w:sz w:val="22"/>
          <w:szCs w:val="22"/>
        </w:rPr>
        <w:t xml:space="preserve">Locked, access-controlled storage record with register for narcotics and psychotropics.</w:t>
      </w:r>
    </w:p>
    <w:p>
      <w:pPr>
        <w:pStyle w:val="ListParagraph"/>
        <w:numPr>
          <w:ilvl w:val="0"/>
          <w:numId w:val="1"/>
        </w:numPr>
        <w:spacing w:after="60"/>
      </w:pPr>
      <w:r>
        <w:rPr>
          <w:sz w:val="22"/>
          <w:szCs w:val="22"/>
        </w:rPr>
        <w:t xml:space="preserve">Separate-storage record for chemotherapeutic agents and radio-pharmaceuticals per licence/manufacturer instruction.</w:t>
      </w:r>
    </w:p>
    <w:p>
      <w:pPr>
        <w:pStyle w:val="ListParagraph"/>
        <w:numPr>
          <w:ilvl w:val="0"/>
          <w:numId w:val="1"/>
        </w:numPr>
        <w:spacing w:after="60"/>
      </w:pPr>
      <w:r>
        <w:rPr>
          <w:sz w:val="22"/>
          <w:szCs w:val="22"/>
        </w:rPr>
        <w:t xml:space="preserve">Named key/access-rights record.</w:t>
      </w:r>
    </w:p>
    <w:p>
      <w:pPr>
        <w:pStyle w:val="Heading2"/>
        <w:spacing w:after="100" w:before="220"/>
      </w:pPr>
      <w:r>
        <w:t xml:space="preserve">MOM.9.d — Chemotherapy and radio-pharmaceuticals shall be prepared properly and safely and administered by qualified personnel.</w:t>
      </w:r>
    </w:p>
    <w:p>
      <w:pPr>
        <w:pStyle w:val="ListParagraph"/>
        <w:numPr>
          <w:ilvl w:val="0"/>
          <w:numId w:val="1"/>
        </w:numPr>
        <w:spacing w:after="60"/>
      </w:pPr>
      <w:r>
        <w:rPr>
          <w:sz w:val="22"/>
          <w:szCs w:val="22"/>
        </w:rPr>
        <w:t xml:space="preserve">Required-facility preparation record — cytotoxic cabinet or designated hot lab — by qualified personnel.</w:t>
      </w:r>
    </w:p>
    <w:p>
      <w:pPr>
        <w:pStyle w:val="ListParagraph"/>
        <w:numPr>
          <w:ilvl w:val="0"/>
          <w:numId w:val="1"/>
        </w:numPr>
        <w:spacing w:after="60"/>
      </w:pPr>
      <w:r>
        <w:rPr>
          <w:sz w:val="22"/>
          <w:szCs w:val="22"/>
        </w:rPr>
        <w:t xml:space="preserve">PPE, spill-kit and waste-stream readiness record before preparation.</w:t>
      </w:r>
    </w:p>
    <w:p>
      <w:pPr>
        <w:pStyle w:val="ListParagraph"/>
        <w:numPr>
          <w:ilvl w:val="0"/>
          <w:numId w:val="1"/>
        </w:numPr>
        <w:spacing w:after="60"/>
      </w:pPr>
      <w:r>
        <w:rPr>
          <w:sz w:val="22"/>
          <w:szCs w:val="22"/>
        </w:rPr>
        <w:t xml:space="preserve">Contracted-provider receipt-check record where preparation is off-site.</w:t>
      </w:r>
    </w:p>
    <w:p>
      <w:pPr>
        <w:pStyle w:val="Heading2"/>
        <w:spacing w:after="100" w:before="220"/>
      </w:pPr>
      <w:r>
        <w:t xml:space="preserve">MOM.9.e — A proper record shall be kept of the usage, administration and disposal of narcotic drugs and psychotropic substances, chemotherapeutic agents and radio-pharmaceuticals.</w:t>
      </w:r>
    </w:p>
    <w:p>
      <w:pPr>
        <w:pStyle w:val="ListParagraph"/>
        <w:numPr>
          <w:ilvl w:val="0"/>
          <w:numId w:val="1"/>
        </w:numPr>
        <w:spacing w:after="60"/>
      </w:pPr>
      <w:r>
        <w:rPr>
          <w:sz w:val="22"/>
          <w:szCs w:val="22"/>
        </w:rPr>
        <w:t xml:space="preserve">Narcotic/psychotropic register — receipt, issue, administration, wastage, balance.</w:t>
      </w:r>
    </w:p>
    <w:p>
      <w:pPr>
        <w:pStyle w:val="ListParagraph"/>
        <w:numPr>
          <w:ilvl w:val="0"/>
          <w:numId w:val="1"/>
        </w:numPr>
        <w:spacing w:after="60"/>
      </w:pPr>
      <w:r>
        <w:rPr>
          <w:sz w:val="22"/>
          <w:szCs w:val="22"/>
        </w:rPr>
        <w:t xml:space="preserve">Chemotherapy administration record — protocol, dose, batch, given-by.</w:t>
      </w:r>
    </w:p>
    <w:p>
      <w:pPr>
        <w:pStyle w:val="ListParagraph"/>
        <w:numPr>
          <w:ilvl w:val="0"/>
          <w:numId w:val="1"/>
        </w:numPr>
        <w:spacing w:after="60"/>
      </w:pPr>
      <w:r>
        <w:rPr>
          <w:sz w:val="22"/>
          <w:szCs w:val="22"/>
        </w:rPr>
        <w:t xml:space="preserve">Radio-pharmaceutical log and biomedical-waste/AERB disposal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Narcotic Drugs and Psychotropic Substances Act, 1985, and applicable rules for chemotherapeutic agents and radio-pharmaceuticals as referenced for NABH MOM.9.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«HCO/MOM/POL/09»  |  Controlled document  |  Narcotics, Psychotropics, Chemotherapy and Radio-pharmaceuticals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2026-08-21T11:28:38.042Z</dcterms:created>
  <dcterms:modified xsi:type="dcterms:W3CDTF">2026-08-21T11:28:38.043Z</dcterms:modified>
</cp:coreProperties>
</file>

<file path=docProps/custom.xml><?xml version="1.0" encoding="utf-8"?>
<Properties xmlns="http://schemas.openxmlformats.org/officeDocument/2006/custom-properties" xmlns:vt="http://schemas.openxmlformats.org/officeDocument/2006/docPropsVTypes"/>
</file>