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AAC.8.g — Standardised reporting</w:t>
      </w:r>
    </w:p>
    <w:p>
      <w:r>
        <w:rPr>
          <w:b/>
          <w:sz w:val="30"/>
        </w:rPr>
        <w:t>AAC.8 Record 21 — No-Alteration Audit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Audit finding confirming outsourced imaging report content was not altered. Every time this happens for real, whoever is responsible adds one new row to the table below, filling in: Report ID, Content Altered (Y/N), Audited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audit finding confirming outsourced imaging report content was not altered. The worked example below shows a real entry: report id was “TR-2026-0077”, content altered (y/n) was “No”, audited by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guideline that's never checked against real practice is just a document — this record is what proves the rule is actually being followed on the ground, not just on paper.</w:t>
            </w:r>
          </w:p>
        </w:tc>
      </w:tr>
    </w:tbl>
    <w:p/>
    <w:p>
      <w:r>
        <w:rPr>
          <w:b/>
          <w:sz w:val="22"/>
        </w:rPr>
        <w:t>How to fill this in — column by column</w:t>
      </w:r>
    </w:p>
    <w:p>
      <w:pPr>
        <w:pStyle w:val="ListParagraph"/>
      </w:pPr>
      <w:r>
        <w:rPr>
          <w:b/>
        </w:rPr>
        <w:t xml:space="preserve">Report ID: </w:t>
      </w:r>
      <w:r>
        <w:t>Enter the actual report id for this specific entry — real information from what actually happened, not a placeholder. The worked example row below shows 'TR-2026-0077' in this column, so you can see the level of detail expected — write your own real entry in that same style, not a copy of the example.</w:t>
      </w:r>
    </w:p>
    <w:p>
      <w:pPr>
        <w:pStyle w:val="ListParagraph"/>
      </w:pPr>
      <w:r>
        <w:rPr>
          <w:b/>
        </w:rPr>
        <w:t xml:space="preserve">Content Altered (Y/N): </w:t>
      </w:r>
      <w:r>
        <w:t>Answer honestly with what's actually true — Y or N. Don't default to Y without checking. The worked example row below shows 'No' in this column, so you can see the level of detail expected — write your own real entry in that same style, not a copy of the example.</w:t>
      </w:r>
    </w:p>
    <w:p>
      <w:pPr>
        <w:pStyle w:val="ListParagraph"/>
      </w:pPr>
      <w:r>
        <w:rPr>
          <w:b/>
        </w:rPr>
        <w:t xml:space="preserve">Audited By: </w:t>
      </w:r>
      <w:r>
        <w:t>Name of whoever actually did the check — this is the person accountable if the check turns out to be wrong. The worked example row below shows 'Quality Coordinator'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Report ID</w:t>
            </w:r>
          </w:p>
        </w:tc>
        <w:tc>
          <w:tcPr>
            <w:tcW w:type="dxa" w:w="3227"/>
            <w:shd w:val="clear" w:fill="D9E2F3"/>
          </w:tcPr>
          <w:p>
            <w:r/>
            <w:r>
              <w:rPr>
                <w:b/>
                <w:sz w:val="20"/>
              </w:rPr>
              <w:t>Content Altered (Y/N)</w:t>
            </w:r>
          </w:p>
        </w:tc>
        <w:tc>
          <w:tcPr>
            <w:tcW w:type="dxa" w:w="3227"/>
            <w:shd w:val="clear" w:fill="D9E2F3"/>
          </w:tcPr>
          <w:p>
            <w:r/>
            <w:r>
              <w:rPr>
                <w:b/>
                <w:sz w:val="20"/>
              </w:rPr>
              <w:t>Audited By</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TR-2026-0077</w:t>
            </w:r>
          </w:p>
        </w:tc>
        <w:tc>
          <w:tcPr>
            <w:tcW w:type="dxa" w:w="3227"/>
            <w:shd w:val="clear" w:fill="FFF2CC"/>
          </w:tcPr>
          <w:p>
            <w:r/>
            <w:r>
              <w:rPr>
                <w:b w:val="0"/>
                <w:sz w:val="20"/>
              </w:rPr>
              <w:t>No</w:t>
            </w:r>
          </w:p>
        </w:tc>
        <w:tc>
          <w:tcPr>
            <w:tcW w:type="dxa" w:w="3227"/>
            <w:shd w:val="clear" w:fill="FFF2CC"/>
          </w:tcPr>
          <w:p>
            <w:r/>
            <w:r>
              <w:rPr>
                <w:b w:val="0"/>
                <w:sz w:val="20"/>
              </w:rPr>
              <w:t>Quality Coordinator</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