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AAC.9.i — Safety device testing (Commitment*)</w:t>
      </w:r>
    </w:p>
    <w:p>
      <w:r>
        <w:rPr>
          <w:b/>
          <w:sz w:val="30"/>
        </w:rPr>
        <w:t>AAC.9 Record 16 — Lead Apron/Shield Periodic Test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Periodic test images and results for lead aprons and shields (X-ray/fluoroscopy/CT scout view for cracks). Every time this happens for real, whoever is responsible adds one new row to the table below, filling in: Item, Test Date, Result (Pass/Fail), Action if Failed.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periodic test images and results for lead aprons and shields (X-ray/fluoroscopy/CT scout view for cracks). The worked example below shows a real entry: on 10-Jan-2026, item was “Lead apron #4”, result (pass/fail) was “Fail — crack detected” — so action if failed was “Removed from use, replacement ordered”.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Radiation exposure that isn't actually monitored can accumulate unnoticed until it's a real harm to staff — this record is the proof monitoring and protective equipment checks genuinely happened.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Item: </w:t>
      </w:r>
      <w:r>
        <w:t>Enter the actual item for this specific entry — real information from what actually happened, not a placeholder. The worked example row below shows 'Lead apron #4'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Test Date: </w:t>
      </w:r>
      <w:r>
        <w:t>Enter the actual test date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Result (Pass/Fail): </w:t>
      </w:r>
      <w:r>
        <w:t>What was actually found or what happened as a result — write the real outcome, not just 'done' or 'ok' without detail. The worked example row below shows 'Fail — crack detected'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Action if Failed: </w:t>
      </w:r>
      <w:r>
        <w:t>Enter the actual action if failed for this specific entry — real information from what actually happened, not a placeholder. The worked example row below shows 'Removed from use, replacement ordered'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Test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Result (Pass/Fail)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Action if Failed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Lead apron #4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Fail — crack detected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Removed from use, replacement ordered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