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FMS.4.f — Maintenance staff is contactable round the clock for emergency repairs.</w:t>
      </w:r>
    </w:p>
    <w:p>
      <w:r>
        <w:rPr>
          <w:b/>
          <w:sz w:val="30"/>
        </w:rPr>
        <w:t>FMS.4 Record 16 — Maintenance staff is contactable round the clock for emergency repairs.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“Escalation matrix displayed at the nursing station and departments.” — the specific evidence element Maintenance staff is contactable round the clock for emergency repairs. of this policy asks for. Every time this happens for real, whoever is responsible adds one new row below with: Item, Location, Displayed / Functional (Y/N), Date Checked, Checked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Nursing/ward staff use this record whenever the escalation matrix is checked displayed, the on-call roster is set, or a night call is actually answered. The worked example below shows a real entry: on 20-Jan-2026, item was “Escalation matrix”, location was “Nursing station, Ward B”, displayed / functional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escalation matrix nobody can actually reach at 2am is worthless the one night it's needed — this record proves the on-call system genuinely works, not just that a roster exists.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Item: </w:t>
      </w:r>
      <w:r>
        <w:t>The exact item checked — name it, not 'signage.'</w:t>
      </w:r>
    </w:p>
    <w:p>
      <w:pPr>
        <w:pStyle w:val="ListParagraph"/>
      </w:pPr>
      <w:r>
        <w:rPr>
          <w:b/>
        </w:rPr>
        <w:t xml:space="preserve">Location: </w:t>
      </w:r>
      <w:r>
        <w:t>Exactly where it was checked.</w:t>
      </w:r>
    </w:p>
    <w:p>
      <w:pPr>
        <w:pStyle w:val="ListParagraph"/>
      </w:pPr>
      <w:r>
        <w:rPr>
          <w:b/>
        </w:rPr>
        <w:t xml:space="preserve">Displayed / Functional (Y/N): </w:t>
      </w:r>
      <w:r>
        <w:t>Whether it was actually there and working — Y or N.</w:t>
      </w:r>
    </w:p>
    <w:p>
      <w:pPr>
        <w:pStyle w:val="ListParagraph"/>
      </w:pPr>
      <w:r>
        <w:rPr>
          <w:b/>
        </w:rPr>
        <w:t xml:space="preserve">Date Checked: </w:t>
      </w:r>
      <w:r>
        <w:t>The date this was actually checked.</w:t>
      </w:r>
    </w:p>
    <w:p>
      <w:pPr>
        <w:pStyle w:val="ListParagraph"/>
      </w:pPr>
      <w:r>
        <w:rPr>
          <w:b/>
        </w:rPr>
        <w:t xml:space="preserve">Checked By: </w:t>
      </w:r>
      <w:r>
        <w:t>Who actually checked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w:t>
            </w:r>
          </w:p>
        </w:tc>
        <w:tc>
          <w:tcPr>
            <w:tcW w:type="dxa" w:w="1936"/>
            <w:shd w:val="clear" w:fill="D9E2F3"/>
          </w:tcPr>
          <w:p>
            <w:r/>
            <w:r>
              <w:rPr>
                <w:b/>
                <w:sz w:val="20"/>
              </w:rPr>
              <w:t>Location</w:t>
            </w:r>
          </w:p>
        </w:tc>
        <w:tc>
          <w:tcPr>
            <w:tcW w:type="dxa" w:w="1936"/>
            <w:shd w:val="clear" w:fill="D9E2F3"/>
          </w:tcPr>
          <w:p>
            <w:r/>
            <w:r>
              <w:rPr>
                <w:b/>
                <w:sz w:val="20"/>
              </w:rPr>
              <w:t>Displayed / Functional (Y/N)</w:t>
            </w:r>
          </w:p>
        </w:tc>
        <w:tc>
          <w:tcPr>
            <w:tcW w:type="dxa" w:w="1936"/>
            <w:shd w:val="clear" w:fill="D9E2F3"/>
          </w:tcPr>
          <w:p>
            <w:r/>
            <w:r>
              <w:rPr>
                <w:b/>
                <w:sz w:val="20"/>
              </w:rPr>
              <w:t>Date Checked</w:t>
            </w:r>
          </w:p>
        </w:tc>
        <w:tc>
          <w:tcPr>
            <w:tcW w:type="dxa" w:w="1936"/>
            <w:shd w:val="clear" w:fill="D9E2F3"/>
          </w:tcPr>
          <w:p>
            <w:r/>
            <w:r>
              <w:rPr>
                <w:b/>
                <w:sz w:val="20"/>
              </w:rPr>
              <w:t>Checked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Escalation matrix</w:t>
            </w:r>
          </w:p>
        </w:tc>
        <w:tc>
          <w:tcPr>
            <w:tcW w:type="dxa" w:w="1936"/>
            <w:shd w:val="clear" w:fill="FFF2CC"/>
          </w:tcPr>
          <w:p>
            <w:r/>
            <w:r>
              <w:rPr>
                <w:b w:val="0"/>
                <w:sz w:val="20"/>
              </w:rPr>
              <w:t>Nursing station, Ward B</w:t>
            </w:r>
          </w:p>
        </w:tc>
        <w:tc>
          <w:tcPr>
            <w:tcW w:type="dxa" w:w="1936"/>
            <w:shd w:val="clear" w:fill="FFF2CC"/>
          </w:tcPr>
          <w:p>
            <w:r/>
            <w:r>
              <w:rPr>
                <w:b w:val="0"/>
                <w:sz w:val="20"/>
              </w:rPr>
              <w:t>Y</w:t>
            </w:r>
          </w:p>
        </w:tc>
        <w:tc>
          <w:tcPr>
            <w:tcW w:type="dxa" w:w="1936"/>
            <w:shd w:val="clear" w:fill="FFF2CC"/>
          </w:tcPr>
          <w:p>
            <w:r/>
            <w:r>
              <w:rPr>
                <w:b w:val="0"/>
                <w:sz w:val="20"/>
              </w:rPr>
              <w:t>20-Jan-2026</w:t>
            </w:r>
          </w:p>
        </w:tc>
        <w:tc>
          <w:tcPr>
            <w:tcW w:type="dxa" w:w="1936"/>
            <w:shd w:val="clear" w:fill="FFF2CC"/>
          </w:tcPr>
          <w:p>
            <w:r/>
            <w:r>
              <w:rPr>
                <w:b w:val="0"/>
                <w:sz w:val="20"/>
              </w:rPr>
              <w:t>Facility Manager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