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FMS.5.c — The documented operational and maintenance (preventive and breakdown) plan for medical equipment is implemented.</w:t>
      </w:r>
    </w:p>
    <w:p>
      <w:r>
        <w:rPr>
          <w:b/>
          <w:sz w:val="30"/>
        </w:rPr>
        <w:t>FMS.5 Record 8 — The documented operational and maintenance (preventive and breakdown) plan for medical equipment is implemented.</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“Operator-training record and daily operating-check log.” — the specific evidence element The documented operational and maintenance (preventive and breakdown) plan for medical equipment is implemented. of this policy asks for. Every time this happens for real, whoever is responsible adds one new row below with: Date, Staff Name, Equipment/Topic, Trainer, Competent (Y/N).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Biomedical Engineer uses this record whenever the medical-equipment maintenance plan is written, followed, or a breakdown is answered at any hour. The worked example below shows a real entry: on 10-Jan-2026, staff name was “R. Patel (OT Technician)”, equipment/topic was “Anaesthesia workstation — operation and daily checks”, trainer was “Biomedical Engineer”.</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medical-equipment maintenance plan that exists only on paper, with no real breakdown response even at night or on weekends, is how a ventilator or monitor fails when it matters most — this record proves the plan is genuinely followed round the clock. This is a CORE requirement — NABH treats it as non-negotiable, not aspirational.</w:t>
            </w:r>
          </w:p>
        </w:tc>
      </w:tr>
    </w:tbl>
    <w:p/>
    <w:p>
      <w:r>
        <w:rPr>
          <w:b/>
          <w:sz w:val="22"/>
        </w:rPr>
        <w:t>How to fill this in — column by column</w:t>
      </w:r>
    </w:p>
    <w:p>
      <w:pPr>
        <w:pStyle w:val="ListParagraph"/>
      </w:pPr>
      <w:r>
        <w:rPr>
          <w:b/>
        </w:rPr>
        <w:t xml:space="preserve">Date: </w:t>
      </w:r>
      <w:r>
        <w:t>The date this training actually took place.</w:t>
      </w:r>
    </w:p>
    <w:p>
      <w:pPr>
        <w:pStyle w:val="ListParagraph"/>
      </w:pPr>
      <w:r>
        <w:rPr>
          <w:b/>
        </w:rPr>
        <w:t xml:space="preserve">Staff Name: </w:t>
      </w:r>
      <w:r>
        <w:t>The actual name of the staff member trained.</w:t>
      </w:r>
    </w:p>
    <w:p>
      <w:pPr>
        <w:pStyle w:val="ListParagraph"/>
      </w:pPr>
      <w:r>
        <w:rPr>
          <w:b/>
        </w:rPr>
        <w:t xml:space="preserve">Equipment/Topic: </w:t>
      </w:r>
      <w:r>
        <w:t>The specific equipment or topic covered — name the exact device/system, not 'equipment training.'</w:t>
      </w:r>
    </w:p>
    <w:p>
      <w:pPr>
        <w:pStyle w:val="ListParagraph"/>
      </w:pPr>
      <w:r>
        <w:rPr>
          <w:b/>
        </w:rPr>
        <w:t xml:space="preserve">Trainer: </w:t>
      </w:r>
      <w:r>
        <w:t>Who delivered the training.</w:t>
      </w:r>
    </w:p>
    <w:p>
      <w:pPr>
        <w:pStyle w:val="ListParagraph"/>
      </w:pPr>
      <w:r>
        <w:rPr>
          <w:b/>
        </w:rPr>
        <w:t xml:space="preserve">Competent (Y/N): </w:t>
      </w:r>
      <w:r>
        <w:t>Whether the person actually demonstrated competence — Y or N, not assumed.</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Date</w:t>
            </w:r>
          </w:p>
        </w:tc>
        <w:tc>
          <w:tcPr>
            <w:tcW w:type="dxa" w:w="1936"/>
            <w:shd w:val="clear" w:fill="D9E2F3"/>
          </w:tcPr>
          <w:p>
            <w:r/>
            <w:r>
              <w:rPr>
                <w:b/>
                <w:sz w:val="20"/>
              </w:rPr>
              <w:t>Staff Name</w:t>
            </w:r>
          </w:p>
        </w:tc>
        <w:tc>
          <w:tcPr>
            <w:tcW w:type="dxa" w:w="1936"/>
            <w:shd w:val="clear" w:fill="D9E2F3"/>
          </w:tcPr>
          <w:p>
            <w:r/>
            <w:r>
              <w:rPr>
                <w:b/>
                <w:sz w:val="20"/>
              </w:rPr>
              <w:t>Equipment/Topic</w:t>
            </w:r>
          </w:p>
        </w:tc>
        <w:tc>
          <w:tcPr>
            <w:tcW w:type="dxa" w:w="1936"/>
            <w:shd w:val="clear" w:fill="D9E2F3"/>
          </w:tcPr>
          <w:p>
            <w:r/>
            <w:r>
              <w:rPr>
                <w:b/>
                <w:sz w:val="20"/>
              </w:rPr>
              <w:t>Trainer</w:t>
            </w:r>
          </w:p>
        </w:tc>
        <w:tc>
          <w:tcPr>
            <w:tcW w:type="dxa" w:w="1936"/>
            <w:shd w:val="clear" w:fill="D9E2F3"/>
          </w:tcPr>
          <w:p>
            <w:r/>
            <w:r>
              <w:rPr>
                <w:b/>
                <w:sz w:val="20"/>
              </w:rPr>
              <w:t>Competent (Y/N)</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10-Jan-2026</w:t>
            </w:r>
          </w:p>
        </w:tc>
        <w:tc>
          <w:tcPr>
            <w:tcW w:type="dxa" w:w="1936"/>
            <w:shd w:val="clear" w:fill="FFF2CC"/>
          </w:tcPr>
          <w:p>
            <w:r/>
            <w:r>
              <w:rPr>
                <w:b w:val="0"/>
                <w:sz w:val="20"/>
              </w:rPr>
              <w:t>R. Patel (OT Technician)</w:t>
            </w:r>
          </w:p>
        </w:tc>
        <w:tc>
          <w:tcPr>
            <w:tcW w:type="dxa" w:w="1936"/>
            <w:shd w:val="clear" w:fill="FFF2CC"/>
          </w:tcPr>
          <w:p>
            <w:r/>
            <w:r>
              <w:rPr>
                <w:b w:val="0"/>
                <w:sz w:val="20"/>
              </w:rPr>
              <w:t>Anaesthesia workstation — operation and daily checks</w:t>
            </w:r>
          </w:p>
        </w:tc>
        <w:tc>
          <w:tcPr>
            <w:tcW w:type="dxa" w:w="1936"/>
            <w:shd w:val="clear" w:fill="FFF2CC"/>
          </w:tcPr>
          <w:p>
            <w:r/>
            <w:r>
              <w:rPr>
                <w:b w:val="0"/>
                <w:sz w:val="20"/>
              </w:rPr>
              <w:t>Biomedical Engineer</w:t>
            </w:r>
          </w:p>
        </w:tc>
        <w:tc>
          <w:tcPr>
            <w:tcW w:type="dxa" w:w="1936"/>
            <w:shd w:val="clear" w:fill="FFF2CC"/>
          </w:tcPr>
          <w:p>
            <w:r/>
            <w:r>
              <w:rPr>
                <w:b w:val="0"/>
                <w:sz w:val="20"/>
              </w:rPr>
              <w:t>Y</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