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IMS.5.c — Security.</w:t>
      </w:r>
    </w:p>
    <w:p>
      <w:r>
        <w:rPr>
          <w:b/>
          <w:sz w:val="30"/>
        </w:rPr>
        <w:t>IMS.5 Record 6 — Security.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“Backup-procedure record, anti-virus/cyber-attack-prevention record, and secure-messaging-platform confirmation for confidential data.” — the specific evidence element Security. of this policy asks for. Every time this happens for real, whoever is responsible adds one new row below with: Control, Last Verified, Result, Verified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facilities team logs pest-control and fire-safety checks for physical storage, and the IT In-Charge logs backup runs, anti-virus status and secure-messaging use for electronic data. The worked example below shows a real entry: Scheduled backup — HIS database, 13-Jan-2026, IT In-Charge — result: Completed; test restore passed.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Records and data lost to fire, pests, a virus, or a cyber-attack — or confidential lab results sent over an insecure channel — are a security failure with real patient consequences, not an IT inconvenience. This record proves the physical and electronic safeguards (fire-safe storage, pest control, backup, anti-virus, secure messaging) are genuinely in place and working.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Control: </w:t>
      </w:r>
      <w:r>
        <w:t>The specific electronic-security control checked — one row per control: backup, restore test, anti-malware update, secure-messaging-platform confirmation, or periodic review, don't collapse them into one 'security' row.</w:t>
      </w:r>
    </w:p>
    <w:p>
      <w:pPr>
        <w:pStyle w:val="ListParagraph"/>
      </w:pPr>
      <w:r>
        <w:rPr>
          <w:b/>
        </w:rPr>
        <w:t xml:space="preserve">Last Verified: </w:t>
      </w:r>
      <w:r>
        <w:t>The date this control was actually last checked/run.</w:t>
      </w:r>
    </w:p>
    <w:p>
      <w:pPr>
        <w:pStyle w:val="ListParagraph"/>
      </w:pPr>
      <w:r>
        <w:rPr>
          <w:b/>
        </w:rPr>
        <w:t xml:space="preserve">Result: </w:t>
      </w:r>
      <w:r>
        <w:t>What actually happened — a real result, not 'OK.'</w:t>
      </w:r>
    </w:p>
    <w:p>
      <w:pPr>
        <w:pStyle w:val="ListParagraph"/>
      </w:pPr>
      <w:r>
        <w:rPr>
          <w:b/>
        </w:rPr>
        <w:t xml:space="preserve">Verified By: </w:t>
      </w:r>
      <w:r>
        <w:t>Who actually verified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Control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Last Verified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Scheduled backup — HIS database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13-Jan-2026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Completed; test restore passed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IT In-Charge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