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IPC.2.b — PPE availability</w:t>
      </w:r>
    </w:p>
    <w:p>
      <w:r>
        <w:rPr>
          <w:b/>
          <w:sz w:val="30"/>
        </w:rPr>
        <w:t>IPC.2 Record 4 — PPE availability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“IPC round or audit record confirming PPE is available at the point of use.” — the specific evidence element IPC.2.b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ward round logs a new entry every time PPE stock is actually checked at the point of use. The worked example below shows a real entry: on 10-Jan-2026, area / item checked was “N95 respirators stocked at point-of-use trolley — Isolation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PPE sitting in a locked central store is no protection to the nurse who needs it at the bedside right now. This record proves the right protective equipment is actually present and adequately stocked at the point of use, area by area — not just somewhere in the building.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N95 respirators stocked at point-of-use trolley — Isolation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