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MOM.3.g — Emergency medication stock check (CORE)</w:t>
      </w:r>
    </w:p>
    <w:p>
      <w:r>
        <w:rPr>
          <w:b/>
          <w:sz w:val="30"/>
        </w:rPr>
        <w:t>MOM.3 Record 9 — Emergency Medication Stock Check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Emergency-cart stock check showing the actual required quantity against what was actually found, the nearest expiry date on the shelf, and — where a deficiency was found — what was replenished, by whom and when. A single 'Deficiency Found (Y/N)' column can't show what the shortfall actually was or whether expiry was checked; these columns can. Every time this happens for real, whoever is responsible adds one new row to the table below, filling in: Date, Cart/Location, Check Type (Daily/Post-Use/Monthly), Medication, Required Qty, Actual Qty Found, Nearest Expiry Date, Expiry Within 3 Months (Y/N), Replenished Qty, Replenished By, Date/Time Replenished.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emergency-cart stock check showing the actual required quantity against what was actually found, the nearest expiry date on the shelf, and — where a deficiency was found — what was replenished, by whom and when. A single 'Deficiency Found (Y/N)' column can't show what the shortfall actually was or whether expiry was checked; these columns can. The worked example below shows a real entry: on 05-Feb-2026, cart/location was “Crash cart, Ward 2”, check type (daily/post-use/monthly) was “Daily”, medication was “Inj. Adrenaline 1mg”.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NABH treats this element as CORE/a Commitment — meaning it's considered non-negotiable, not aspirational.</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'05-Feb-2026' in this column, so you can see the level of detail expected — write your own real entry in that same style, not a copy of the example.</w:t>
      </w:r>
    </w:p>
    <w:p>
      <w:pPr>
        <w:pStyle w:val="ListParagraph"/>
      </w:pPr>
      <w:r>
        <w:rPr>
          <w:b/>
        </w:rPr>
        <w:t xml:space="preserve">Cart/Location: </w:t>
      </w:r>
      <w:r>
        <w:t>Exactly where — specific enough that someone unfamiliar with the building could find it. The worked example row below shows 'Crash cart, Ward 2' in this column, so you can see the level of detail expected — write your own real entry in that same style, not a copy of the example.</w:t>
      </w:r>
    </w:p>
    <w:p>
      <w:pPr>
        <w:pStyle w:val="ListParagraph"/>
      </w:pPr>
      <w:r>
        <w:rPr>
          <w:b/>
        </w:rPr>
        <w:t xml:space="preserve">Check Type (Daily/Post-Use/Monthly): </w:t>
      </w:r>
      <w:r>
        <w:t>Enter the actual check type (daily/post-use/monthly) for this specific entry — real information from what actually happened, not a placeholder. The worked example row below shows 'Daily' in this column, so you can see the level of detail expected — write your own real entry in that same style, not a copy of the example.</w:t>
      </w:r>
    </w:p>
    <w:p>
      <w:pPr>
        <w:pStyle w:val="ListParagraph"/>
      </w:pPr>
      <w:r>
        <w:rPr>
          <w:b/>
        </w:rPr>
        <w:t xml:space="preserve">Medication: </w:t>
      </w:r>
      <w:r>
        <w:t>The actual medication name — brand and/or generic, exactly as prescribed or stocked. The worked example row below shows 'Inj. Adrenaline 1mg' in this column, so you can see the level of detail expected — write your own real entry in that same style, not a copy of the example.</w:t>
      </w:r>
    </w:p>
    <w:p>
      <w:pPr>
        <w:pStyle w:val="ListParagraph"/>
      </w:pPr>
      <w:r>
        <w:rPr>
          <w:b/>
        </w:rPr>
        <w:t xml:space="preserve">Required Qty: </w:t>
      </w:r>
      <w:r>
        <w:t>Enter the actual required qty for this specific entry — real information from what actually happened, not a placeholder. The worked example row below shows '10 ampoules' in this column, so you can see the level of detail expected — write your own real entry in that same style, not a copy of the example.</w:t>
      </w:r>
    </w:p>
    <w:p>
      <w:pPr>
        <w:pStyle w:val="ListParagraph"/>
      </w:pPr>
      <w:r>
        <w:rPr>
          <w:b/>
        </w:rPr>
        <w:t xml:space="preserve">Actual Qty Found: </w:t>
      </w:r>
      <w:r>
        <w:t>Enter the actual actual qty found for this specific entry — real information from what actually happened, not a placeholder. The worked example row below shows '10 ampoules' in this column, so you can see the level of detail expected — write your own real entry in that same style, not a copy of the example.</w:t>
      </w:r>
    </w:p>
    <w:p>
      <w:pPr>
        <w:pStyle w:val="ListParagraph"/>
      </w:pPr>
      <w:r>
        <w:rPr>
          <w:b/>
        </w:rPr>
        <w:t xml:space="preserve">Nearest Expiry Date: </w:t>
      </w:r>
      <w:r>
        <w:t>The actual expiry date printed on the item — check it, don't estimate it. The worked example row below shows '31-Aug-2026' in this column, so you can see the level of detail expected — write your own real entry in that same style, not a copy of the example.</w:t>
      </w:r>
    </w:p>
    <w:p>
      <w:pPr>
        <w:pStyle w:val="ListParagraph"/>
      </w:pPr>
      <w:r>
        <w:rPr>
          <w:b/>
        </w:rPr>
        <w:t xml:space="preserve">Expiry Within 3 Months (Y/N): </w:t>
      </w:r>
      <w:r>
        <w:t>Answer honestly with what's actually true — Y or N. Don't default to Y without checking. The worked example row below shows 'N' in this column, so you can see the level of detail expected — write your own real entry in that same style, not a copy of the example.</w:t>
      </w:r>
    </w:p>
    <w:p>
      <w:pPr>
        <w:pStyle w:val="ListParagraph"/>
      </w:pPr>
      <w:r>
        <w:rPr>
          <w:b/>
        </w:rPr>
        <w:t xml:space="preserve">Replenished Qty: </w:t>
      </w:r>
      <w:r>
        <w:t>Enter the actual replenished qty for this specific entry — real information from what actually happened, not a placeholder. The worked example row below shows 'N/A — no deficiency' in this column, so you can see the level of detail expected — write your own real entry in that same style, not a copy of the example.</w:t>
      </w:r>
    </w:p>
    <w:p>
      <w:pPr>
        <w:pStyle w:val="ListParagraph"/>
      </w:pPr>
      <w:r>
        <w:rPr>
          <w:b/>
        </w:rPr>
        <w:t xml:space="preserve">Replenished By: </w:t>
      </w:r>
      <w:r>
        <w:t>Enter the actual replenished by for this specific entry — real information from what actually happened, not a placeholder. The worked example row below shows 'N/A' in this column, so you can see the level of detail expected — write your own real entry in that same style, not a copy of the example.</w:t>
      </w:r>
    </w:p>
    <w:p>
      <w:pPr>
        <w:pStyle w:val="ListParagraph"/>
      </w:pPr>
      <w:r>
        <w:rPr>
          <w:b/>
        </w:rPr>
        <w:t xml:space="preserve">Date/Time Replenished: </w:t>
      </w:r>
      <w:r>
        <w:t>Enter the actual date/time replenished for this specific entry — real information from what actually happened, not a placeholder. The worked example row below shows 'N/A'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80"/>
        <w:gridCol w:w="880"/>
        <w:gridCol w:w="880"/>
        <w:gridCol w:w="880"/>
        <w:gridCol w:w="880"/>
        <w:gridCol w:w="880"/>
        <w:gridCol w:w="880"/>
        <w:gridCol w:w="880"/>
        <w:gridCol w:w="880"/>
        <w:gridCol w:w="880"/>
        <w:gridCol w:w="880"/>
      </w:tblGrid>
      <w:tr>
        <w:tc>
          <w:tcPr>
            <w:tcW w:type="dxa" w:w="880"/>
            <w:shd w:val="clear" w:fill="D9E2F3"/>
          </w:tcPr>
          <w:p>
            <w:r/>
            <w:r>
              <w:rPr>
                <w:b/>
                <w:sz w:val="20"/>
              </w:rPr>
              <w:t>Date</w:t>
            </w:r>
          </w:p>
        </w:tc>
        <w:tc>
          <w:tcPr>
            <w:tcW w:type="dxa" w:w="880"/>
            <w:shd w:val="clear" w:fill="D9E2F3"/>
          </w:tcPr>
          <w:p>
            <w:r/>
            <w:r>
              <w:rPr>
                <w:b/>
                <w:sz w:val="20"/>
              </w:rPr>
              <w:t>Cart/Location</w:t>
            </w:r>
          </w:p>
        </w:tc>
        <w:tc>
          <w:tcPr>
            <w:tcW w:type="dxa" w:w="880"/>
            <w:shd w:val="clear" w:fill="D9E2F3"/>
          </w:tcPr>
          <w:p>
            <w:r/>
            <w:r>
              <w:rPr>
                <w:b/>
                <w:sz w:val="20"/>
              </w:rPr>
              <w:t>Check Type (Daily/Post-Use/Monthly)</w:t>
            </w:r>
          </w:p>
        </w:tc>
        <w:tc>
          <w:tcPr>
            <w:tcW w:type="dxa" w:w="880"/>
            <w:shd w:val="clear" w:fill="D9E2F3"/>
          </w:tcPr>
          <w:p>
            <w:r/>
            <w:r>
              <w:rPr>
                <w:b/>
                <w:sz w:val="20"/>
              </w:rPr>
              <w:t>Medication</w:t>
            </w:r>
          </w:p>
        </w:tc>
        <w:tc>
          <w:tcPr>
            <w:tcW w:type="dxa" w:w="880"/>
            <w:shd w:val="clear" w:fill="D9E2F3"/>
          </w:tcPr>
          <w:p>
            <w:r/>
            <w:r>
              <w:rPr>
                <w:b/>
                <w:sz w:val="20"/>
              </w:rPr>
              <w:t>Required Qty</w:t>
            </w:r>
          </w:p>
        </w:tc>
        <w:tc>
          <w:tcPr>
            <w:tcW w:type="dxa" w:w="880"/>
            <w:shd w:val="clear" w:fill="D9E2F3"/>
          </w:tcPr>
          <w:p>
            <w:r/>
            <w:r>
              <w:rPr>
                <w:b/>
                <w:sz w:val="20"/>
              </w:rPr>
              <w:t>Actual Qty Found</w:t>
            </w:r>
          </w:p>
        </w:tc>
        <w:tc>
          <w:tcPr>
            <w:tcW w:type="dxa" w:w="880"/>
            <w:shd w:val="clear" w:fill="D9E2F3"/>
          </w:tcPr>
          <w:p>
            <w:r/>
            <w:r>
              <w:rPr>
                <w:b/>
                <w:sz w:val="20"/>
              </w:rPr>
              <w:t>Nearest Expiry Date</w:t>
            </w:r>
          </w:p>
        </w:tc>
        <w:tc>
          <w:tcPr>
            <w:tcW w:type="dxa" w:w="880"/>
            <w:shd w:val="clear" w:fill="D9E2F3"/>
          </w:tcPr>
          <w:p>
            <w:r/>
            <w:r>
              <w:rPr>
                <w:b/>
                <w:sz w:val="20"/>
              </w:rPr>
              <w:t>Expiry Within 3 Months (Y/N)</w:t>
            </w:r>
          </w:p>
        </w:tc>
        <w:tc>
          <w:tcPr>
            <w:tcW w:type="dxa" w:w="880"/>
            <w:shd w:val="clear" w:fill="D9E2F3"/>
          </w:tcPr>
          <w:p>
            <w:r/>
            <w:r>
              <w:rPr>
                <w:b/>
                <w:sz w:val="20"/>
              </w:rPr>
              <w:t>Replenished Qty</w:t>
            </w:r>
          </w:p>
        </w:tc>
        <w:tc>
          <w:tcPr>
            <w:tcW w:type="dxa" w:w="880"/>
            <w:shd w:val="clear" w:fill="D9E2F3"/>
          </w:tcPr>
          <w:p>
            <w:r/>
            <w:r>
              <w:rPr>
                <w:b/>
                <w:sz w:val="20"/>
              </w:rPr>
              <w:t>Replenished By</w:t>
            </w:r>
          </w:p>
        </w:tc>
        <w:tc>
          <w:tcPr>
            <w:tcW w:type="dxa" w:w="880"/>
            <w:shd w:val="clear" w:fill="D9E2F3"/>
          </w:tcPr>
          <w:p>
            <w:r/>
            <w:r>
              <w:rPr>
                <w:b/>
                <w:sz w:val="20"/>
              </w:rPr>
              <w:t>Date/Time Replenished</w:t>
            </w:r>
          </w:p>
        </w:tc>
      </w:tr>
      <w:tr>
        <w:tc>
          <w:tcPr>
            <w:tcW w:type="dxa" w:w="9680"/>
            <w:gridSpan w:val="11"/>
            <w:shd w:val="clear" w:fill="FFF2CC"/>
          </w:tcPr>
          <w:p>
            <w:r/>
            <w:r>
              <w:rPr>
                <w:b/>
                <w:sz w:val="18"/>
              </w:rPr>
              <w:t>WORKED EXAMPLE — TRAINING ONLY — NOT AN ACTUAL HOSPITAL RECORD</w:t>
            </w:r>
          </w:p>
        </w:tc>
      </w:tr>
      <w:tr>
        <w:tc>
          <w:tcPr>
            <w:tcW w:type="dxa" w:w="880"/>
            <w:shd w:val="clear" w:fill="FFF2CC"/>
          </w:tcPr>
          <w:p>
            <w:r/>
            <w:r>
              <w:rPr>
                <w:b w:val="0"/>
                <w:sz w:val="20"/>
              </w:rPr>
              <w:t>05-Feb-2026</w:t>
            </w:r>
          </w:p>
        </w:tc>
        <w:tc>
          <w:tcPr>
            <w:tcW w:type="dxa" w:w="880"/>
            <w:shd w:val="clear" w:fill="FFF2CC"/>
          </w:tcPr>
          <w:p>
            <w:r/>
            <w:r>
              <w:rPr>
                <w:b w:val="0"/>
                <w:sz w:val="20"/>
              </w:rPr>
              <w:t>Crash cart, Ward 2</w:t>
            </w:r>
          </w:p>
        </w:tc>
        <w:tc>
          <w:tcPr>
            <w:tcW w:type="dxa" w:w="880"/>
            <w:shd w:val="clear" w:fill="FFF2CC"/>
          </w:tcPr>
          <w:p>
            <w:r/>
            <w:r>
              <w:rPr>
                <w:b w:val="0"/>
                <w:sz w:val="20"/>
              </w:rPr>
              <w:t>Daily</w:t>
            </w:r>
          </w:p>
        </w:tc>
        <w:tc>
          <w:tcPr>
            <w:tcW w:type="dxa" w:w="880"/>
            <w:shd w:val="clear" w:fill="FFF2CC"/>
          </w:tcPr>
          <w:p>
            <w:r/>
            <w:r>
              <w:rPr>
                <w:b w:val="0"/>
                <w:sz w:val="20"/>
              </w:rPr>
              <w:t>Inj. Adrenaline 1mg</w:t>
            </w:r>
          </w:p>
        </w:tc>
        <w:tc>
          <w:tcPr>
            <w:tcW w:type="dxa" w:w="880"/>
            <w:shd w:val="clear" w:fill="FFF2CC"/>
          </w:tcPr>
          <w:p>
            <w:r/>
            <w:r>
              <w:rPr>
                <w:b w:val="0"/>
                <w:sz w:val="20"/>
              </w:rPr>
              <w:t>10 ampoules</w:t>
            </w:r>
          </w:p>
        </w:tc>
        <w:tc>
          <w:tcPr>
            <w:tcW w:type="dxa" w:w="880"/>
            <w:shd w:val="clear" w:fill="FFF2CC"/>
          </w:tcPr>
          <w:p>
            <w:r/>
            <w:r>
              <w:rPr>
                <w:b w:val="0"/>
                <w:sz w:val="20"/>
              </w:rPr>
              <w:t>10 ampoules</w:t>
            </w:r>
          </w:p>
        </w:tc>
        <w:tc>
          <w:tcPr>
            <w:tcW w:type="dxa" w:w="880"/>
            <w:shd w:val="clear" w:fill="FFF2CC"/>
          </w:tcPr>
          <w:p>
            <w:r/>
            <w:r>
              <w:rPr>
                <w:b w:val="0"/>
                <w:sz w:val="20"/>
              </w:rPr>
              <w:t>31-Aug-2026</w:t>
            </w:r>
          </w:p>
        </w:tc>
        <w:tc>
          <w:tcPr>
            <w:tcW w:type="dxa" w:w="880"/>
            <w:shd w:val="clear" w:fill="FFF2CC"/>
          </w:tcPr>
          <w:p>
            <w:r/>
            <w:r>
              <w:rPr>
                <w:b w:val="0"/>
                <w:sz w:val="20"/>
              </w:rPr>
              <w:t>N</w:t>
            </w:r>
          </w:p>
        </w:tc>
        <w:tc>
          <w:tcPr>
            <w:tcW w:type="dxa" w:w="880"/>
            <w:shd w:val="clear" w:fill="FFF2CC"/>
          </w:tcPr>
          <w:p>
            <w:r/>
            <w:r>
              <w:rPr>
                <w:b w:val="0"/>
                <w:sz w:val="20"/>
              </w:rPr>
              <w:t>N/A — no deficiency</w:t>
            </w:r>
          </w:p>
        </w:tc>
        <w:tc>
          <w:tcPr>
            <w:tcW w:type="dxa" w:w="880"/>
            <w:shd w:val="clear" w:fill="FFF2CC"/>
          </w:tcPr>
          <w:p>
            <w:r/>
            <w:r>
              <w:rPr>
                <w:b w:val="0"/>
                <w:sz w:val="20"/>
              </w:rPr>
              <w:t>N/A</w:t>
            </w:r>
          </w:p>
        </w:tc>
        <w:tc>
          <w:tcPr>
            <w:tcW w:type="dxa" w:w="880"/>
            <w:shd w:val="clear" w:fill="FFF2CC"/>
          </w:tcPr>
          <w:p>
            <w:r/>
            <w:r>
              <w:rPr>
                <w:b w:val="0"/>
                <w:sz w:val="20"/>
              </w:rPr>
              <w:t>N/A</w:t>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r>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c>
          <w:tcPr>
            <w:tcW w:type="dxa" w:w="88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