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MOM.7.c — Two-identifier patient ID before administration (Commitment / Stop-Work)</w:t>
      </w:r>
    </w:p>
    <w:p>
      <w:r>
        <w:rPr>
          <w:b/>
          <w:sz w:val="30"/>
        </w:rPr>
        <w:t>MOM.7 Record 3 — Two-Identifier Verification Log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unique ID and full name are checked before every administration; bed-number matching alone is excluded. Supports the Section 6 stop-work trigger. Every time this happens for real, whoever is responsible adds one new row to the table below, filling in: Patient ID, Full Name Checked (Y/N), Unique ID Checked (Y/N), Bed Number Used Alone (Y/N — must be No),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unique ID and full name are checked before every administration; bed-number matching alone is excluded. Supports the Section 6 stop-work trigger. The worked example below shows a real entry: patient id was “IP-2026-0440”, full name checked (y/n) was “Yes”, unique id checked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'IP-2026-0440' in this column, so you can see the level of detail expected — write your own real entry in that same style, not a copy of the example.</w:t>
      </w:r>
    </w:p>
    <w:p>
      <w:pPr>
        <w:pStyle w:val="ListParagraph"/>
      </w:pPr>
      <w:r>
        <w:rPr>
          <w:b/>
        </w:rPr>
        <w:t xml:space="preserve">Full Name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Unique ID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Bed Number Used Alone (Y/N — must be No):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'Nurse P. Bose'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Full Name Checked (Y/N)</w:t>
            </w:r>
          </w:p>
        </w:tc>
        <w:tc>
          <w:tcPr>
            <w:tcW w:type="dxa" w:w="1936"/>
            <w:shd w:val="clear" w:fill="D9E2F3"/>
          </w:tcPr>
          <w:p>
            <w:r/>
            <w:r>
              <w:rPr>
                <w:b/>
                <w:sz w:val="20"/>
              </w:rPr>
              <w:t>Unique ID Checked (Y/N)</w:t>
            </w:r>
          </w:p>
        </w:tc>
        <w:tc>
          <w:tcPr>
            <w:tcW w:type="dxa" w:w="1936"/>
            <w:shd w:val="clear" w:fill="D9E2F3"/>
          </w:tcPr>
          <w:p>
            <w:r/>
            <w:r>
              <w:rPr>
                <w:b/>
                <w:sz w:val="20"/>
              </w:rPr>
              <w:t>Bed Number Used Alone (Y/N — must be No)</w:t>
            </w:r>
          </w:p>
        </w:tc>
        <w:tc>
          <w:tcPr>
            <w:tcW w:type="dxa" w:w="1936"/>
            <w:shd w:val="clear" w:fill="D9E2F3"/>
          </w:tcPr>
          <w:p>
            <w:r/>
            <w:r>
              <w:rPr>
                <w:b/>
                <w:sz w:val="20"/>
              </w:rPr>
              <w:t>Verified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IP-2026-0440</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No</w:t>
            </w:r>
          </w:p>
        </w:tc>
        <w:tc>
          <w:tcPr>
            <w:tcW w:type="dxa" w:w="1936"/>
            <w:shd w:val="clear" w:fill="FFF2CC"/>
          </w:tcPr>
          <w:p>
            <w:r/>
            <w:r>
              <w:rPr>
                <w:b w:val="0"/>
                <w:sz w:val="20"/>
              </w:rPr>
              <w:t>Nurse P. Bose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