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PRE.5.d — Diet and nutrition education</w:t>
      </w:r>
    </w:p>
    <w:p>
      <w:r>
        <w:rPr>
          <w:b/>
          <w:sz w:val="30"/>
        </w:rPr>
        <w:t>PRE.5 Record 6 — In-Patient Diet Education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A record that an in-patient on a special diet (diabetic, renal, etc.) was actually taught about it, WITH its own separate field for general healthy-eating guidance every patient gets regardless of their specific therapeutic diet — not just the therapeutic advice on its own, and not just served the food.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trainer or counsellor adds a new row right after a real session with real staff or a real patient actually takes place. The worked example below shows a real entry: on 06-Jan-2026, patient/uhid was “UHID 13030”, BOTH the condition-specific diabetic-diet advice AND the general healthy-eating guidance were recorded as separate items, not folded into one.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therapeutic diet only helps after discharge if the patient understands why they're on it and how to continue it at home. NABH also expects every patient to receive basic general healthy-diet education (balanced meals, portion sizes, hydration) as its own item — a record that only shows the condition-specific advice (e.g. 'diabetic diet explained') can't prove the general education happened at all.</w:t>
            </w:r>
          </w:p>
        </w:tc>
      </w:tr>
    </w:tbl>
    <w:p/>
    <w:p>
      <w:r>
        <w:rPr>
          <w:b/>
          <w:sz w:val="22"/>
        </w:rPr>
        <w:t>How to fill this in — column by column</w:t>
      </w:r>
    </w:p>
    <w:p>
      <w:pPr>
        <w:pStyle w:val="ListParagraph"/>
      </w:pPr>
      <w:r>
        <w:rPr>
          <w:b/>
        </w:rPr>
        <w:t xml:space="preserve">Date: </w:t>
      </w:r>
      <w:r>
        <w:t>Date.</w:t>
      </w:r>
    </w:p>
    <w:p>
      <w:pPr>
        <w:pStyle w:val="ListParagraph"/>
      </w:pPr>
      <w:r>
        <w:rPr>
          <w:b/>
        </w:rPr>
        <w:t xml:space="preserve">Patient/UHID: </w:t>
      </w:r>
      <w:r>
        <w:t>Patient's UHID.</w:t>
      </w:r>
    </w:p>
    <w:p>
      <w:pPr>
        <w:pStyle w:val="ListParagraph"/>
      </w:pPr>
      <w:r>
        <w:rPr>
          <w:b/>
        </w:rPr>
        <w:t xml:space="preserve">Therapeutic Diet &amp; Specific Advice: </w:t>
      </w:r>
      <w:r>
        <w:t>What therapeutic diet they're on, and the specific advice given for it.</w:t>
      </w:r>
    </w:p>
    <w:p>
      <w:pPr>
        <w:pStyle w:val="ListParagraph"/>
      </w:pPr>
      <w:r>
        <w:rPr>
          <w:b/>
        </w:rPr>
        <w:t xml:space="preserve">General Healthy-Diet Education Given: </w:t>
      </w:r>
      <w:r>
        <w:t>General healthy-diet education given (balanced meals, portions, hydration — applies to every patient, not just this condition).</w:t>
      </w:r>
    </w:p>
    <w:p>
      <w:pPr>
        <w:pStyle w:val="ListParagraph"/>
      </w:pPr>
      <w:r>
        <w:rPr>
          <w:b/>
        </w:rPr>
        <w:t xml:space="preserve">Education Given By: </w:t>
      </w:r>
      <w:r>
        <w:t>Who gave the education.</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Patient/UHID</w:t>
            </w:r>
          </w:p>
        </w:tc>
        <w:tc>
          <w:tcPr>
            <w:tcW w:type="dxa" w:w="1936"/>
            <w:shd w:val="clear" w:fill="D9E2F3"/>
          </w:tcPr>
          <w:p>
            <w:r/>
            <w:r>
              <w:rPr>
                <w:b/>
                <w:sz w:val="20"/>
              </w:rPr>
              <w:t>Therapeutic Diet &amp; Specific Advice</w:t>
            </w:r>
          </w:p>
        </w:tc>
        <w:tc>
          <w:tcPr>
            <w:tcW w:type="dxa" w:w="1936"/>
            <w:shd w:val="clear" w:fill="D9E2F3"/>
          </w:tcPr>
          <w:p>
            <w:r/>
            <w:r>
              <w:rPr>
                <w:b/>
                <w:sz w:val="20"/>
              </w:rPr>
              <w:t>General Healthy-Diet Education Given</w:t>
            </w:r>
          </w:p>
        </w:tc>
        <w:tc>
          <w:tcPr>
            <w:tcW w:type="dxa" w:w="1936"/>
            <w:shd w:val="clear" w:fill="D9E2F3"/>
          </w:tcPr>
          <w:p>
            <w:r/>
            <w:r>
              <w:rPr>
                <w:b/>
                <w:sz w:val="20"/>
              </w:rPr>
              <w:t>Education Given By</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06-Jan-2026</w:t>
            </w:r>
          </w:p>
        </w:tc>
        <w:tc>
          <w:tcPr>
            <w:tcW w:type="dxa" w:w="1936"/>
            <w:shd w:val="clear" w:fill="FFF2CC"/>
          </w:tcPr>
          <w:p>
            <w:r/>
            <w:r>
              <w:rPr>
                <w:b w:val="0"/>
                <w:sz w:val="20"/>
              </w:rPr>
              <w:t>UHID 13030</w:t>
            </w:r>
          </w:p>
        </w:tc>
        <w:tc>
          <w:tcPr>
            <w:tcW w:type="dxa" w:w="1936"/>
            <w:shd w:val="clear" w:fill="FFF2CC"/>
          </w:tcPr>
          <w:p>
            <w:r/>
            <w:r>
              <w:rPr>
                <w:b w:val="0"/>
                <w:sz w:val="20"/>
              </w:rPr>
              <w:t>Diabetic diet — carbohydrate counting, low-glycaemic food choices explained</w:t>
            </w:r>
          </w:p>
        </w:tc>
        <w:tc>
          <w:tcPr>
            <w:tcW w:type="dxa" w:w="1936"/>
            <w:shd w:val="clear" w:fill="FFF2CC"/>
          </w:tcPr>
          <w:p>
            <w:r/>
            <w:r>
              <w:rPr>
                <w:b w:val="0"/>
                <w:sz w:val="20"/>
              </w:rPr>
              <w:t>Balanced-plate guidance, portion control, adequate hydration, limiting processed food</w:t>
            </w:r>
          </w:p>
        </w:tc>
        <w:tc>
          <w:tcPr>
            <w:tcW w:type="dxa" w:w="1936"/>
            <w:shd w:val="clear" w:fill="FFF2CC"/>
          </w:tcPr>
          <w:p>
            <w:r/>
            <w:r>
              <w:rPr>
                <w:b w:val="0"/>
                <w:sz w:val="20"/>
              </w:rPr>
              <w:t>Dietician</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