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PRE.7.f — Taking corrective and preventive action</w:t>
      </w:r>
    </w:p>
    <w:p>
      <w:r>
        <w:rPr>
          <w:b/>
          <w:sz w:val="30"/>
        </w:rPr>
        <w:t>PRE.7 Record 15 — Confirmation That Analysis Led to Action, Not Analysis Alone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final cross-check comparing how many real findings came out of analysis (Record 12) against how many actually have a CAPA record (Record 14) — making sure nothing significant was analysed and then just left alone.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Jan-2026, findings raised was “1 (OPD wait time)”, capa records on file was “1”, confirmed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record that would catch a hospital that's good at analysing complaints but bad at actually fixing anything.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Period: </w:t>
      </w:r>
      <w:r>
        <w:t>Which period.</w:t>
      </w:r>
    </w:p>
    <w:p>
      <w:pPr>
        <w:pStyle w:val="ListParagraph"/>
      </w:pPr>
      <w:r>
        <w:rPr>
          <w:b/>
        </w:rPr>
        <w:t xml:space="preserve">Findings Raised: </w:t>
      </w:r>
      <w:r>
        <w:t>How many findings were raised.</w:t>
      </w:r>
    </w:p>
    <w:p>
      <w:pPr>
        <w:pStyle w:val="ListParagraph"/>
      </w:pPr>
      <w:r>
        <w:rPr>
          <w:b/>
        </w:rPr>
        <w:t xml:space="preserve">CAPA Records on File: </w:t>
      </w:r>
      <w:r>
        <w:t>How many have a matching CAPA record on file.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this.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 Raised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CAPA Records on File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 (OPD wait time)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