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ROM.1.i — Those responsible for governance inform the public of the quality and performance of services.</w:t>
      </w:r>
    </w:p>
    <w:p>
      <w:r>
        <w:rPr>
          <w:b/>
          <w:sz w:val="30"/>
        </w:rPr>
        <w:t>ROM.1 Record 27 — Those responsible for governance inform the public of the quality and performance of services.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“Record of the feedback channel offered to the public and how it is publicised.” — the specific evidence element Those responsible for governance inform the public of the quality and performance of services. of this policy asks for. Every time this happens for real, whoever is responsible adds one new row below with: Feedback Channel, How It's Publicised, Date Set Up/Reviewed, Feedback Received This Period.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quality or performance information is actually published for the public, and whenever public feedback is collected. The worked example below shows a real entry: on 01-Jan-2026, feedback channel was “Patient feedback forms + QR-code online survey”, how it's publicised was “Displayed at discharge desk, mentioned on discharge summary”, feedback received this period was “42 responses, average rating 4.2/5”.</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hospital that never actually tells patients and the public how it's performing is asking for trust it hasn't earned with evidence — this record proves real quality and performance information is genuinely being published, not just available if someone happens to ask. NABH checks this as part of how a functioning governance and leadership structure actually runs.</w:t>
            </w:r>
          </w:p>
        </w:tc>
      </w:tr>
    </w:tbl>
    <w:p/>
    <w:p>
      <w:r>
        <w:rPr>
          <w:b/>
          <w:sz w:val="22"/>
        </w:rPr>
        <w:t>How to fill this in — column by column</w:t>
      </w:r>
    </w:p>
    <w:p>
      <w:pPr>
        <w:pStyle w:val="ListParagraph"/>
      </w:pPr>
      <w:r>
        <w:rPr>
          <w:b/>
        </w:rPr>
        <w:t xml:space="preserve">Feedback Channel: </w:t>
      </w:r>
      <w:r>
        <w:t>The actual channel offered to the public — name it, don't write 'a feedback mechanism.'</w:t>
      </w:r>
    </w:p>
    <w:p>
      <w:pPr>
        <w:pStyle w:val="ListParagraph"/>
      </w:pPr>
      <w:r>
        <w:rPr>
          <w:b/>
        </w:rPr>
        <w:t xml:space="preserve">How It's Publicised: </w:t>
      </w:r>
      <w:r>
        <w:t>How people are actually told this channel exists.</w:t>
      </w:r>
    </w:p>
    <w:p>
      <w:pPr>
        <w:pStyle w:val="ListParagraph"/>
      </w:pPr>
      <w:r>
        <w:rPr>
          <w:b/>
        </w:rPr>
        <w:t xml:space="preserve">Date Set Up/Reviewed: </w:t>
      </w:r>
      <w:r>
        <w:t>The date this was set up or last reviewed.</w:t>
      </w:r>
    </w:p>
    <w:p>
      <w:pPr>
        <w:pStyle w:val="ListParagraph"/>
      </w:pPr>
      <w:r>
        <w:rPr>
          <w:b/>
        </w:rPr>
        <w:t xml:space="preserve">Feedback Received This Period: </w:t>
      </w:r>
      <w:r>
        <w:t>What feedback actually came in through it this period.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Feedback Channel</w:t>
            </w:r>
          </w:p>
        </w:tc>
        <w:tc>
          <w:tcPr>
            <w:tcW w:type="dxa" w:w="2420"/>
            <w:shd w:val="clear" w:fill="D9E2F3"/>
          </w:tcPr>
          <w:p>
            <w:r/>
            <w:r>
              <w:rPr>
                <w:b/>
                <w:sz w:val="20"/>
              </w:rPr>
              <w:t>How It's Publicised</w:t>
            </w:r>
          </w:p>
        </w:tc>
        <w:tc>
          <w:tcPr>
            <w:tcW w:type="dxa" w:w="2420"/>
            <w:shd w:val="clear" w:fill="D9E2F3"/>
          </w:tcPr>
          <w:p>
            <w:r/>
            <w:r>
              <w:rPr>
                <w:b/>
                <w:sz w:val="20"/>
              </w:rPr>
              <w:t>Date Set Up/Reviewed</w:t>
            </w:r>
          </w:p>
        </w:tc>
        <w:tc>
          <w:tcPr>
            <w:tcW w:type="dxa" w:w="2420"/>
            <w:shd w:val="clear" w:fill="D9E2F3"/>
          </w:tcPr>
          <w:p>
            <w:r/>
            <w:r>
              <w:rPr>
                <w:b/>
                <w:sz w:val="20"/>
              </w:rPr>
              <w:t>Feedback Received This Period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Patient feedback forms + QR-code online survey</w:t>
            </w:r>
          </w:p>
        </w:tc>
        <w:tc>
          <w:tcPr>
            <w:tcW w:type="dxa" w:w="2420"/>
            <w:shd w:val="clear" w:fill="FFF2CC"/>
          </w:tcPr>
          <w:p>
            <w:r/>
            <w:r>
              <w:rPr>
                <w:b w:val="0"/>
                <w:sz w:val="20"/>
              </w:rPr>
              <w:t>Displayed at discharge desk, mentioned on discharge summary</w:t>
            </w:r>
          </w:p>
        </w:tc>
        <w:tc>
          <w:tcPr>
            <w:tcW w:type="dxa" w:w="2420"/>
            <w:shd w:val="clear" w:fill="FFF2CC"/>
          </w:tcPr>
          <w:p>
            <w:r/>
            <w:r>
              <w:rPr>
                <w:b w:val="0"/>
                <w:sz w:val="20"/>
              </w:rPr>
              <w:t>01-Jan-2026</w:t>
            </w:r>
          </w:p>
        </w:tc>
        <w:tc>
          <w:tcPr>
            <w:tcW w:type="dxa" w:w="2420"/>
            <w:shd w:val="clear" w:fill="FFF2CC"/>
          </w:tcPr>
          <w:p>
            <w:r/>
            <w:r>
              <w:rPr>
                <w:b w:val="0"/>
                <w:sz w:val="20"/>
              </w:rPr>
              <w:t>42 responses, average rating 4.2/5</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