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FMS.2.d — Facility inspection rounds to ensure safety are conducted at least once a month.</w:t>
      </w:r>
    </w:p>
    <w:p>
      <w:r>
        <w:t>FMS.2 Record 4 — Monthly facility safety round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report of each monthly walk-round of occupied clinical and support spaces, showing the circuit actually walked and every finding closed out -- not a register signed from the engineering office.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April round walks every ward, OT corridor and the main pharmacy; it finds one blocked fire exit in the physiotherapy corridor, logs it, and records it closed two days later.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facility inspection rounds at least once a month -- a Core, non-negotiable interval set by the objective element itself, not hospital-defined.</w:t>
            </w:r>
          </w:p>
        </w:tc>
      </w:tr>
    </w:tbl>
    <w:p/>
    <w:p>
      <w:r>
        <w:t>How to fill this in — column by column</w:t>
      </w:r>
    </w:p>
    <w:p>
      <w:r>
        <w:t>Month/Date of Round: The month covered and the date the round was walked.</w:t>
      </w:r>
    </w:p>
    <w:p>
      <w:r>
        <w:t>Areas Walked (Circuit): Every clinical/support area actually covered, not just the office corridor.</w:t>
      </w:r>
    </w:p>
    <w:p>
      <w:r>
        <w:t>Findings: Each defect found: blocked exit, failed rail, wet floor, unlabelled chemical, condemned item, open panel, etc.</w:t>
      </w:r>
    </w:p>
    <w:p>
      <w:r>
        <w:t>Closed? (Y/N) and Date: Whether and when each finding was closed.</w:t>
      </w:r>
    </w:p>
    <w:p>
      <w:r>
        <w:t>Dual-Entered in PSQ.5? (Y/N): Whether any finding was also an incident.</w:t>
      </w:r>
    </w:p>
    <w:p>
      <w:r>
        <w:t>Confirmed By: Named round owner.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Month/Date of Round</w:t>
            </w:r>
          </w:p>
        </w:tc>
        <w:tc>
          <w:tcPr>
            <w:tcW w:type="dxa" w:w="1440"/>
          </w:tcPr>
          <w:p>
            <w:r>
              <w:t>Areas Walked (Circuit)</w:t>
            </w:r>
          </w:p>
        </w:tc>
        <w:tc>
          <w:tcPr>
            <w:tcW w:type="dxa" w:w="1440"/>
          </w:tcPr>
          <w:p>
            <w:r>
              <w:t>Findings</w:t>
            </w:r>
          </w:p>
        </w:tc>
        <w:tc>
          <w:tcPr>
            <w:tcW w:type="dxa" w:w="1440"/>
          </w:tcPr>
          <w:p>
            <w:r>
              <w:t>Closed? (Y/N) and Date</w:t>
            </w:r>
          </w:p>
        </w:tc>
        <w:tc>
          <w:tcPr>
            <w:tcW w:type="dxa" w:w="1440"/>
          </w:tcPr>
          <w:p>
            <w:r>
              <w:t>Dual-Entered in PSQ.5? (Y/N)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April 2026, walked 04/04/2026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All wards, OT corridor, main pharmacy, emergency department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Blocked fire exit, physiotherapy corridor (storage trolley)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closed 06/04/2026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