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宋体" w:hAnsi="宋体"/>
        </w:rPr>
      </w:pPr>
    </w:p>
    <w:p>
      <w:pPr>
        <w:spacing w:line="360" w:lineRule="auto"/>
        <w:ind w:firstLine="2"/>
        <w:jc w:val="center"/>
      </w:pPr>
    </w:p>
    <w:p>
      <w:pPr>
        <w:spacing w:line="360" w:lineRule="auto"/>
        <w:ind w:firstLine="2"/>
        <w:jc w:val="center"/>
        <w:rPr>
          <w:rFonts w:ascii="宋体" w:hAnsi="宋体"/>
        </w:rPr>
      </w:pPr>
      <w:r>
        <w:drawing>
          <wp:inline distT="0" distB="0" distL="0" distR="0">
            <wp:extent cx="3512185" cy="833120"/>
            <wp:effectExtent l="0" t="0" r="5715" b="508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国石油大学（华东）"/>
                    <pic:cNvPicPr>
                      <a:picLocks noChangeAspect="1" noChangeArrowheads="1"/>
                    </pic:cNvPicPr>
                  </pic:nvPicPr>
                  <pic:blipFill>
                    <a:blip r:embed="rId6">
                      <a:extLst>
                        <a:ext uri="{28A0092B-C50C-407E-A947-70E740481C1C}">
                          <a14:useLocalDpi xmlns:a14="http://schemas.microsoft.com/office/drawing/2010/main" val="0"/>
                        </a:ext>
                      </a:extLst>
                    </a:blip>
                    <a:srcRect l="8271" b="-2273"/>
                    <a:stretch>
                      <a:fillRect/>
                    </a:stretch>
                  </pic:blipFill>
                  <pic:spPr>
                    <a:xfrm>
                      <a:off x="0" y="0"/>
                      <a:ext cx="3512185" cy="833120"/>
                    </a:xfrm>
                    <a:prstGeom prst="rect">
                      <a:avLst/>
                    </a:prstGeom>
                    <a:noFill/>
                    <a:ln>
                      <a:noFill/>
                    </a:ln>
                  </pic:spPr>
                </pic:pic>
              </a:graphicData>
            </a:graphic>
          </wp:inline>
        </w:drawing>
      </w:r>
    </w:p>
    <w:p>
      <w:pPr>
        <w:spacing w:line="360" w:lineRule="auto"/>
        <w:ind w:firstLine="2"/>
        <w:jc w:val="center"/>
        <w:rPr>
          <w:rFonts w:ascii="宋体" w:hAnsi="宋体"/>
        </w:rPr>
      </w:pPr>
    </w:p>
    <w:p>
      <w:pPr>
        <w:spacing w:line="360" w:lineRule="auto"/>
        <w:ind w:firstLine="2"/>
        <w:jc w:val="center"/>
        <w:rPr>
          <w:rFonts w:ascii="宋体" w:hAnsi="宋体"/>
          <w:sz w:val="32"/>
        </w:rPr>
      </w:pPr>
    </w:p>
    <w:p>
      <w:pPr>
        <w:spacing w:line="360" w:lineRule="auto"/>
        <w:ind w:firstLine="2"/>
        <w:jc w:val="center"/>
        <w:rPr>
          <w:rFonts w:ascii="宋体" w:hAnsi="宋体"/>
          <w:sz w:val="32"/>
        </w:rPr>
      </w:pPr>
    </w:p>
    <w:p>
      <w:pPr>
        <w:spacing w:line="360" w:lineRule="auto"/>
        <w:ind w:firstLine="2"/>
        <w:jc w:val="center"/>
        <w:rPr>
          <w:rFonts w:ascii="宋体" w:hAnsi="宋体"/>
          <w:sz w:val="32"/>
        </w:rPr>
      </w:pPr>
    </w:p>
    <w:p>
      <w:pPr>
        <w:spacing w:line="360" w:lineRule="auto"/>
        <w:ind w:firstLine="2"/>
        <w:jc w:val="center"/>
        <w:rPr>
          <w:rFonts w:ascii="宋体" w:hAnsi="宋体"/>
          <w:b/>
          <w:bCs/>
          <w:sz w:val="72"/>
        </w:rPr>
      </w:pPr>
      <w:r>
        <w:rPr>
          <w:rFonts w:hint="eastAsia" w:ascii="宋体" w:hAnsi="宋体"/>
          <w:b/>
          <w:bCs/>
          <w:sz w:val="72"/>
        </w:rPr>
        <w:t>信息系统设计实训报告</w:t>
      </w:r>
    </w:p>
    <w:p>
      <w:pPr>
        <w:spacing w:line="360" w:lineRule="auto"/>
        <w:ind w:firstLine="2"/>
        <w:jc w:val="center"/>
        <w:rPr>
          <w:rFonts w:ascii="宋体" w:hAnsi="宋体"/>
          <w:b/>
          <w:bCs/>
          <w:sz w:val="44"/>
        </w:rPr>
      </w:pPr>
    </w:p>
    <w:p>
      <w:pPr>
        <w:spacing w:line="360" w:lineRule="auto"/>
        <w:ind w:firstLine="2"/>
        <w:jc w:val="center"/>
        <w:rPr>
          <w:rFonts w:ascii="宋体" w:hAnsi="宋体"/>
          <w:b/>
          <w:bCs/>
          <w:sz w:val="44"/>
        </w:rPr>
      </w:pPr>
    </w:p>
    <w:p>
      <w:pPr>
        <w:spacing w:line="360" w:lineRule="auto"/>
        <w:ind w:firstLine="2"/>
        <w:jc w:val="center"/>
        <w:rPr>
          <w:rFonts w:ascii="宋体" w:hAnsi="宋体"/>
          <w:b/>
          <w:bCs/>
          <w:sz w:val="44"/>
        </w:rPr>
      </w:pPr>
    </w:p>
    <w:p>
      <w:pPr>
        <w:spacing w:line="360" w:lineRule="auto"/>
        <w:ind w:firstLine="2"/>
        <w:jc w:val="center"/>
        <w:rPr>
          <w:rFonts w:ascii="宋体" w:hAnsi="宋体"/>
          <w:b/>
          <w:bCs/>
          <w:sz w:val="44"/>
        </w:rPr>
      </w:pPr>
      <w:r>
        <w:rPr>
          <w:rFonts w:hint="eastAsia" w:ascii="宋体" w:hAnsi="宋体"/>
          <w:b/>
          <w:bCs/>
          <w:sz w:val="44"/>
        </w:rPr>
        <w:t>2016-2017-3学期</w:t>
      </w:r>
    </w:p>
    <w:p>
      <w:pPr>
        <w:spacing w:line="360" w:lineRule="auto"/>
        <w:ind w:firstLine="2"/>
        <w:jc w:val="center"/>
        <w:rPr>
          <w:rFonts w:ascii="宋体" w:hAnsi="宋体"/>
          <w:b/>
          <w:bCs/>
          <w:sz w:val="40"/>
        </w:rPr>
      </w:pPr>
    </w:p>
    <w:p>
      <w:pPr>
        <w:spacing w:line="360" w:lineRule="auto"/>
        <w:ind w:firstLine="2"/>
        <w:jc w:val="center"/>
        <w:rPr>
          <w:rFonts w:ascii="宋体" w:hAnsi="宋体"/>
          <w:b/>
          <w:bCs/>
          <w:sz w:val="40"/>
        </w:rPr>
      </w:pPr>
    </w:p>
    <w:p>
      <w:pPr>
        <w:spacing w:line="360" w:lineRule="auto"/>
        <w:ind w:firstLine="2"/>
        <w:jc w:val="center"/>
        <w:rPr>
          <w:rFonts w:ascii="宋体" w:hAnsi="宋体"/>
          <w:b/>
          <w:bCs/>
          <w:sz w:val="40"/>
        </w:rPr>
      </w:pPr>
    </w:p>
    <w:p>
      <w:pPr>
        <w:spacing w:line="360" w:lineRule="auto"/>
        <w:ind w:firstLine="1985"/>
        <w:jc w:val="left"/>
        <w:rPr>
          <w:rFonts w:ascii="宋体" w:hAnsi="宋体"/>
          <w:b/>
          <w:bCs/>
          <w:sz w:val="40"/>
        </w:rPr>
      </w:pPr>
    </w:p>
    <w:p>
      <w:pPr>
        <w:spacing w:line="360" w:lineRule="auto"/>
        <w:jc w:val="left"/>
        <w:rPr>
          <w:rFonts w:ascii="宋体" w:hAnsi="宋体"/>
          <w:b/>
          <w:bCs/>
          <w:sz w:val="40"/>
        </w:rPr>
      </w:pPr>
    </w:p>
    <w:p>
      <w:pPr>
        <w:spacing w:line="360" w:lineRule="auto"/>
        <w:ind w:firstLine="1985"/>
        <w:jc w:val="left"/>
        <w:rPr>
          <w:rFonts w:ascii="宋体" w:hAnsi="宋体"/>
          <w:b/>
          <w:bCs/>
          <w:sz w:val="40"/>
        </w:rPr>
      </w:pPr>
    </w:p>
    <w:p>
      <w:pPr>
        <w:spacing w:line="360" w:lineRule="auto"/>
        <w:ind w:firstLine="1985"/>
        <w:jc w:val="left"/>
        <w:rPr>
          <w:rFonts w:ascii="宋体" w:hAnsi="宋体"/>
          <w:b/>
          <w:bCs/>
          <w:sz w:val="40"/>
        </w:rPr>
      </w:pPr>
    </w:p>
    <w:p>
      <w:pPr>
        <w:spacing w:line="360" w:lineRule="auto"/>
        <w:jc w:val="center"/>
        <w:rPr>
          <w:rFonts w:ascii="宋体" w:hAnsi="宋体"/>
          <w:b/>
          <w:bCs/>
          <w:sz w:val="40"/>
        </w:rPr>
      </w:pPr>
      <w:r>
        <w:rPr>
          <w:rFonts w:hint="eastAsia" w:ascii="宋体" w:hAnsi="宋体"/>
          <w:b/>
          <w:bCs/>
          <w:sz w:val="40"/>
        </w:rPr>
        <w:t>2017.7</w:t>
      </w:r>
    </w:p>
    <w:p>
      <w:pPr>
        <w:widowControl/>
        <w:jc w:val="left"/>
        <w:rPr>
          <w:rFonts w:ascii="宋体" w:hAnsi="宋体"/>
          <w:b/>
          <w:bCs/>
          <w:sz w:val="40"/>
        </w:rPr>
      </w:pPr>
      <w:r>
        <w:rPr>
          <w:rFonts w:ascii="宋体" w:hAnsi="宋体"/>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3256" w:type="dxa"/>
            <w:gridSpan w:val="2"/>
            <w:vAlign w:val="center"/>
          </w:tcPr>
          <w:p>
            <w:pPr>
              <w:spacing w:line="360" w:lineRule="auto"/>
              <w:jc w:val="center"/>
              <w:rPr>
                <w:b/>
                <w:sz w:val="28"/>
              </w:rPr>
            </w:pPr>
            <w:r>
              <w:rPr>
                <w:rFonts w:hint="eastAsia"/>
                <w:b/>
                <w:sz w:val="28"/>
              </w:rPr>
              <w:t>小组总评</w:t>
            </w:r>
            <w:r>
              <w:rPr>
                <w:b/>
                <w:sz w:val="28"/>
              </w:rPr>
              <w:t>成绩</w:t>
            </w:r>
          </w:p>
        </w:tc>
        <w:tc>
          <w:tcPr>
            <w:tcW w:w="5040" w:type="dxa"/>
            <w:gridSpan w:val="2"/>
            <w:vAlign w:val="center"/>
          </w:tcPr>
          <w:p>
            <w:pPr>
              <w:spacing w:line="360" w:lineRule="auto"/>
              <w:jc w:val="center"/>
              <w:rPr>
                <w:b/>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vAlign w:val="center"/>
          </w:tcPr>
          <w:p>
            <w:pPr>
              <w:spacing w:line="360" w:lineRule="auto"/>
              <w:jc w:val="center"/>
            </w:pPr>
            <w:r>
              <w:rPr>
                <w:rFonts w:hint="eastAsia"/>
              </w:rPr>
              <w:t>姓名</w:t>
            </w:r>
          </w:p>
        </w:tc>
        <w:tc>
          <w:tcPr>
            <w:tcW w:w="1985" w:type="dxa"/>
            <w:vAlign w:val="center"/>
          </w:tcPr>
          <w:p>
            <w:pPr>
              <w:spacing w:line="360" w:lineRule="auto"/>
              <w:jc w:val="center"/>
            </w:pPr>
            <w:r>
              <w:rPr>
                <w:rFonts w:hint="eastAsia"/>
              </w:rPr>
              <w:t>学号</w:t>
            </w:r>
          </w:p>
        </w:tc>
        <w:tc>
          <w:tcPr>
            <w:tcW w:w="2966" w:type="dxa"/>
            <w:vAlign w:val="center"/>
          </w:tcPr>
          <w:p>
            <w:pPr>
              <w:spacing w:line="360" w:lineRule="auto"/>
              <w:jc w:val="center"/>
            </w:pPr>
            <w:r>
              <w:rPr>
                <w:rFonts w:hint="eastAsia"/>
              </w:rPr>
              <w:t>负责</w:t>
            </w:r>
            <w:r>
              <w:t>内容</w:t>
            </w:r>
            <w:r>
              <w:rPr>
                <w:rFonts w:hint="eastAsia"/>
              </w:rPr>
              <w:t>概况</w:t>
            </w:r>
          </w:p>
        </w:tc>
        <w:tc>
          <w:tcPr>
            <w:tcW w:w="2074" w:type="dxa"/>
            <w:vAlign w:val="center"/>
          </w:tcPr>
          <w:p>
            <w:pPr>
              <w:spacing w:line="360" w:lineRule="auto"/>
              <w:jc w:val="center"/>
            </w:pPr>
            <w:r>
              <w:rPr>
                <w:rFonts w:hint="eastAsia"/>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tcPr>
          <w:p>
            <w:pPr>
              <w:spacing w:line="360" w:lineRule="auto"/>
              <w:rPr>
                <w:rFonts w:hint="eastAsia" w:eastAsia="宋体"/>
                <w:lang w:val="en-US" w:eastAsia="zh-CN"/>
              </w:rPr>
            </w:pPr>
            <w:r>
              <w:rPr>
                <w:rFonts w:hint="eastAsia"/>
                <w:lang w:val="en-US" w:eastAsia="zh-CN"/>
              </w:rPr>
              <w:t>万益嘉</w:t>
            </w:r>
          </w:p>
        </w:tc>
        <w:tc>
          <w:tcPr>
            <w:tcW w:w="1985" w:type="dxa"/>
          </w:tcPr>
          <w:p>
            <w:pPr>
              <w:spacing w:line="360" w:lineRule="auto"/>
              <w:rPr>
                <w:rFonts w:hint="default" w:eastAsia="宋体"/>
                <w:lang w:val="en-US" w:eastAsia="zh-CN"/>
              </w:rPr>
            </w:pPr>
            <w:r>
              <w:rPr>
                <w:rFonts w:hint="eastAsia"/>
                <w:lang w:val="en-US" w:eastAsia="zh-CN"/>
              </w:rPr>
              <w:t>1608020213</w:t>
            </w:r>
          </w:p>
        </w:tc>
        <w:tc>
          <w:tcPr>
            <w:tcW w:w="2966" w:type="dxa"/>
          </w:tcPr>
          <w:p>
            <w:pPr>
              <w:spacing w:line="360" w:lineRule="auto"/>
            </w:pPr>
          </w:p>
        </w:tc>
        <w:tc>
          <w:tcPr>
            <w:tcW w:w="2074"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tcPr>
          <w:p>
            <w:pPr>
              <w:spacing w:line="360" w:lineRule="auto"/>
              <w:rPr>
                <w:rFonts w:hint="eastAsia" w:eastAsia="宋体"/>
                <w:lang w:val="en-US" w:eastAsia="zh-CN"/>
              </w:rPr>
            </w:pPr>
            <w:r>
              <w:rPr>
                <w:rFonts w:hint="eastAsia"/>
                <w:lang w:val="en-US" w:eastAsia="zh-CN"/>
              </w:rPr>
              <w:t>王丽丽</w:t>
            </w:r>
          </w:p>
        </w:tc>
        <w:tc>
          <w:tcPr>
            <w:tcW w:w="1985" w:type="dxa"/>
          </w:tcPr>
          <w:p>
            <w:pPr>
              <w:spacing w:line="360" w:lineRule="auto"/>
              <w:rPr>
                <w:rFonts w:hint="default" w:eastAsia="宋体"/>
                <w:lang w:val="en-US" w:eastAsia="zh-CN"/>
              </w:rPr>
            </w:pPr>
            <w:r>
              <w:rPr>
                <w:rFonts w:hint="eastAsia"/>
                <w:lang w:val="en-US" w:eastAsia="zh-CN"/>
              </w:rPr>
              <w:t>1608020214</w:t>
            </w:r>
          </w:p>
        </w:tc>
        <w:tc>
          <w:tcPr>
            <w:tcW w:w="2966" w:type="dxa"/>
          </w:tcPr>
          <w:p>
            <w:pPr>
              <w:spacing w:line="360" w:lineRule="auto"/>
            </w:pPr>
          </w:p>
        </w:tc>
        <w:tc>
          <w:tcPr>
            <w:tcW w:w="2074"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8" w:hRule="atLeast"/>
        </w:trPr>
        <w:tc>
          <w:tcPr>
            <w:tcW w:w="1271" w:type="dxa"/>
          </w:tcPr>
          <w:p>
            <w:pPr>
              <w:spacing w:line="360" w:lineRule="auto"/>
              <w:rPr>
                <w:rFonts w:hint="eastAsia" w:eastAsia="宋体"/>
                <w:lang w:val="en-US" w:eastAsia="zh-CN"/>
              </w:rPr>
            </w:pPr>
            <w:r>
              <w:rPr>
                <w:rFonts w:hint="eastAsia"/>
                <w:lang w:val="en-US" w:eastAsia="zh-CN"/>
              </w:rPr>
              <w:t>郑畅</w:t>
            </w:r>
          </w:p>
        </w:tc>
        <w:tc>
          <w:tcPr>
            <w:tcW w:w="1985" w:type="dxa"/>
          </w:tcPr>
          <w:p>
            <w:pPr>
              <w:spacing w:line="360" w:lineRule="auto"/>
              <w:rPr>
                <w:rFonts w:hint="default" w:eastAsia="宋体"/>
                <w:lang w:val="en-US" w:eastAsia="zh-CN"/>
              </w:rPr>
            </w:pPr>
            <w:r>
              <w:rPr>
                <w:rFonts w:hint="eastAsia"/>
                <w:lang w:val="en-US" w:eastAsia="zh-CN"/>
              </w:rPr>
              <w:t>1608020223</w:t>
            </w:r>
          </w:p>
        </w:tc>
        <w:tc>
          <w:tcPr>
            <w:tcW w:w="2966" w:type="dxa"/>
          </w:tcPr>
          <w:p>
            <w:pPr>
              <w:spacing w:line="360" w:lineRule="auto"/>
            </w:pPr>
          </w:p>
        </w:tc>
        <w:tc>
          <w:tcPr>
            <w:tcW w:w="2074" w:type="dxa"/>
          </w:tcPr>
          <w:p>
            <w:pPr>
              <w:spacing w:line="360" w:lineRule="auto"/>
            </w:pPr>
          </w:p>
        </w:tc>
      </w:tr>
    </w:tbl>
    <w:p>
      <w:pPr>
        <w:widowControl/>
        <w:jc w:val="left"/>
        <w:sectPr>
          <w:headerReference r:id="rId3" w:type="default"/>
          <w:pgSz w:w="11906" w:h="16838"/>
          <w:pgMar w:top="1440" w:right="1800" w:bottom="1440" w:left="1800" w:header="851" w:footer="992" w:gutter="0"/>
          <w:cols w:space="425" w:num="1"/>
          <w:titlePg/>
          <w:docGrid w:type="lines" w:linePitch="312" w:charSpace="0"/>
        </w:sectPr>
      </w:pPr>
    </w:p>
    <w:p/>
    <w:p>
      <w:pPr>
        <w:spacing w:line="360" w:lineRule="auto"/>
      </w:pPr>
      <w:r>
        <w:rPr>
          <w:rFonts w:hint="eastAsia"/>
        </w:rPr>
        <w:t>撰写报告</w:t>
      </w:r>
      <w:r>
        <w:t>说明：</w:t>
      </w:r>
    </w:p>
    <w:p>
      <w:pPr>
        <w:pStyle w:val="16"/>
        <w:numPr>
          <w:ilvl w:val="0"/>
          <w:numId w:val="1"/>
        </w:numPr>
        <w:spacing w:line="360" w:lineRule="auto"/>
        <w:ind w:firstLineChars="0"/>
      </w:pPr>
      <w:r>
        <w:rPr>
          <w:rFonts w:hint="eastAsia"/>
        </w:rPr>
        <w:t>信息</w:t>
      </w:r>
      <w:r>
        <w:t>系统设计实训是以项目</w:t>
      </w:r>
      <w:r>
        <w:rPr>
          <w:rFonts w:hint="eastAsia"/>
        </w:rPr>
        <w:t>为</w:t>
      </w:r>
      <w:r>
        <w:t>基础，以小组合作完成</w:t>
      </w:r>
      <w:r>
        <w:rPr>
          <w:rFonts w:hint="eastAsia"/>
        </w:rPr>
        <w:t>，</w:t>
      </w:r>
      <w:r>
        <w:t>因此，报告为小组报告，每小组只需要上交一份，但在每小组</w:t>
      </w:r>
      <w:r>
        <w:rPr>
          <w:rFonts w:hint="eastAsia"/>
        </w:rPr>
        <w:t>各个</w:t>
      </w:r>
      <w:r>
        <w:t>成员需</w:t>
      </w:r>
      <w:r>
        <w:rPr>
          <w:rFonts w:hint="eastAsia"/>
        </w:rPr>
        <w:t>全程</w:t>
      </w:r>
      <w:r>
        <w:t>参与，分工完成，</w:t>
      </w:r>
      <w:r>
        <w:rPr>
          <w:rFonts w:hint="eastAsia"/>
        </w:rPr>
        <w:t>报告</w:t>
      </w:r>
      <w:r>
        <w:t>中</w:t>
      </w:r>
      <w:r>
        <w:rPr>
          <w:rFonts w:hint="eastAsia"/>
        </w:rPr>
        <w:t>需要</w:t>
      </w:r>
      <w:r>
        <w:t>明确每位小组成员负责内容，</w:t>
      </w:r>
      <w:r>
        <w:rPr>
          <w:rFonts w:hint="eastAsia"/>
        </w:rPr>
        <w:t>作为</w:t>
      </w:r>
      <w:r>
        <w:t>成绩评</w:t>
      </w:r>
      <w:r>
        <w:rPr>
          <w:rFonts w:hint="eastAsia"/>
        </w:rPr>
        <w:t>定</w:t>
      </w:r>
      <w:r>
        <w:t>的依据。</w:t>
      </w:r>
    </w:p>
    <w:p>
      <w:pPr>
        <w:pStyle w:val="16"/>
        <w:numPr>
          <w:ilvl w:val="0"/>
          <w:numId w:val="1"/>
        </w:numPr>
        <w:spacing w:line="360" w:lineRule="auto"/>
        <w:ind w:firstLineChars="0"/>
      </w:pPr>
      <w:r>
        <w:rPr>
          <w:rFonts w:hint="eastAsia"/>
        </w:rPr>
        <w:t>报告</w:t>
      </w:r>
      <w:r>
        <w:t>需按照指定格式完成，不得随意删减内容。</w:t>
      </w:r>
      <w:r>
        <w:rPr>
          <w:rFonts w:hint="eastAsia"/>
          <w:b/>
        </w:rPr>
        <w:t>报告正文</w:t>
      </w:r>
      <w:r>
        <w:rPr>
          <w:b/>
        </w:rPr>
        <w:t>使用宋体</w:t>
      </w:r>
      <w:r>
        <w:rPr>
          <w:rFonts w:hint="eastAsia"/>
          <w:b/>
        </w:rPr>
        <w:t>小四</w:t>
      </w:r>
      <w:r>
        <w:rPr>
          <w:b/>
        </w:rPr>
        <w:t>号字，</w:t>
      </w:r>
      <w:r>
        <w:rPr>
          <w:rFonts w:hint="eastAsia"/>
          <w:b/>
        </w:rPr>
        <w:t>1.5倍</w:t>
      </w:r>
      <w:r>
        <w:rPr>
          <w:b/>
        </w:rPr>
        <w:t>行距</w:t>
      </w:r>
      <w:r>
        <w:rPr>
          <w:rFonts w:hint="eastAsia"/>
          <w:b/>
        </w:rPr>
        <w:t>，</w:t>
      </w:r>
      <w:r>
        <w:rPr>
          <w:b/>
        </w:rPr>
        <w:t>一律用</w:t>
      </w:r>
      <w:r>
        <w:rPr>
          <w:rFonts w:hint="eastAsia"/>
          <w:b/>
        </w:rPr>
        <w:t>A4</w:t>
      </w:r>
      <w:r>
        <w:rPr>
          <w:b/>
        </w:rPr>
        <w:t>纸单面打印，页边距上、下、左、右均为2.</w:t>
      </w:r>
      <w:r>
        <w:rPr>
          <w:rFonts w:hint="eastAsia"/>
          <w:b/>
        </w:rPr>
        <w:t>5</w:t>
      </w:r>
      <w:r>
        <w:rPr>
          <w:b/>
        </w:rPr>
        <w:t>厘米</w:t>
      </w:r>
      <w:r>
        <w:t>。</w:t>
      </w:r>
    </w:p>
    <w:p>
      <w:pPr>
        <w:pStyle w:val="16"/>
        <w:numPr>
          <w:ilvl w:val="0"/>
          <w:numId w:val="1"/>
        </w:numPr>
        <w:spacing w:line="360" w:lineRule="auto"/>
        <w:ind w:firstLineChars="0"/>
      </w:pPr>
      <w:r>
        <w:t>正文分章节撰写，第一级标题用“第1章”、“第2章”、“第3章”等连续编号，</w:t>
      </w:r>
      <w:r>
        <w:rPr>
          <w:b/>
        </w:rPr>
        <w:t>每章应另起一页</w:t>
      </w:r>
      <w:r>
        <w:t>，标题末尾不加标点(问号、叹号、省略号除外)，</w:t>
      </w:r>
      <w:r>
        <w:rPr>
          <w:b/>
        </w:rPr>
        <w:t>标题居中排列</w:t>
      </w:r>
      <w:r>
        <w:t>，下空一行接写第二级标题。从第二级标题开始，用阿拉伯数字连续编号，在不同层次的数字之间加一个下圆点相隔，最末数字后不加标点。如第二级标题为“1.1”、“2.1”、“3.1”等，第三级标题为“1.1.1”、“2.1.1”、“3.1.1”等，第四级标题为“1.1.1.1”、“2.1.1.1”、“3.1.1.1”等。正文中的标题一般不超过四级，标题层次要清晰，第二至第四级标题均单独占一行，且靠左端书写，第二级标题序数前不留空格，第三、四级标题序数前要空两个汉字位置。各级标题序数后均空一格接写标题</w:t>
      </w:r>
      <w:r>
        <w:rPr>
          <w:rFonts w:hint="eastAsia"/>
        </w:rPr>
        <w:t>。</w:t>
      </w:r>
    </w:p>
    <w:p>
      <w:pPr>
        <w:pStyle w:val="16"/>
        <w:numPr>
          <w:ilvl w:val="0"/>
          <w:numId w:val="1"/>
        </w:numPr>
        <w:spacing w:line="360" w:lineRule="auto"/>
        <w:ind w:firstLineChars="0"/>
      </w:pPr>
      <w:bookmarkStart w:id="0" w:name="OLE_LINK1"/>
      <w:bookmarkStart w:id="1" w:name="OLE_LINK2"/>
      <w:r>
        <w:t>每幅图都应有图题，图题由图号和图名组成。图号按章编排，如“图2-4”表示第二章第4张插图，图号与图名之间空一格排写，图题居中置于图下，图中若有分图时，分图号用(a)、(b)等置于分图之下。</w:t>
      </w:r>
      <w:bookmarkEnd w:id="0"/>
      <w:bookmarkEnd w:id="1"/>
      <w:r>
        <w:t>每个表格应有自已的表题和表序，表题应写在表格上方正中，表序写在表题左方不加标点，空一格接写表题，表题末尾不加标点。表格应逐章编序，如“表2-2”表示第二章的第2张表。表序必须连续。表格允许下页接写，接写时表题省略，表头应重复书写，并在右上方写“续表××”。数字空缺的格内加“－－”字线（占2个数字），不允许为空；表中有附注时，写在表的下方，句末加标点。</w:t>
      </w:r>
    </w:p>
    <w:p>
      <w:pPr>
        <w:pStyle w:val="16"/>
        <w:numPr>
          <w:ilvl w:val="0"/>
          <w:numId w:val="1"/>
        </w:numPr>
        <w:spacing w:line="360" w:lineRule="auto"/>
        <w:ind w:firstLineChars="0"/>
      </w:pPr>
      <w:r>
        <w:rPr>
          <w:rFonts w:hint="eastAsia"/>
        </w:rPr>
        <w:t>首页</w:t>
      </w:r>
      <w:r>
        <w:t>、成员</w:t>
      </w:r>
      <w:r>
        <w:rPr>
          <w:rFonts w:hint="eastAsia"/>
        </w:rPr>
        <w:t>组成页</w:t>
      </w:r>
      <w:r>
        <w:t>、撰写说明页</w:t>
      </w:r>
      <w:r>
        <w:rPr>
          <w:rFonts w:hint="eastAsia"/>
        </w:rPr>
        <w:t>均为一页，</w:t>
      </w:r>
      <w:r>
        <w:t>其余内容根据</w:t>
      </w:r>
      <w:r>
        <w:rPr>
          <w:rFonts w:hint="eastAsia"/>
        </w:rPr>
        <w:t>实际</w:t>
      </w:r>
      <w:r>
        <w:t>情况确定页数。</w:t>
      </w:r>
    </w:p>
    <w:p>
      <w:pPr>
        <w:spacing w:line="360" w:lineRule="auto"/>
      </w:pPr>
    </w:p>
    <w:p>
      <w:pPr>
        <w:widowControl/>
        <w:jc w:val="left"/>
      </w:pPr>
      <w:r>
        <w:br w:type="page"/>
      </w:r>
    </w:p>
    <w:sdt>
      <w:sdtPr>
        <w:rPr>
          <w:rFonts w:ascii="宋体" w:hAnsi="宋体" w:eastAsia="宋体" w:cs="Times New Roman"/>
          <w:kern w:val="2"/>
          <w:sz w:val="21"/>
          <w:szCs w:val="24"/>
          <w:lang w:val="en-US" w:eastAsia="zh-CN" w:bidi="ar-SA"/>
        </w:rPr>
        <w:id w:val="147460970"/>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072"/>
            </w:tabs>
          </w:pPr>
          <w:r>
            <w:fldChar w:fldCharType="begin"/>
          </w:r>
          <w:r>
            <w:instrText xml:space="preserve">TOC \o "1-3" \h \u </w:instrText>
          </w:r>
          <w:r>
            <w:fldChar w:fldCharType="separate"/>
          </w:r>
          <w:r>
            <w:fldChar w:fldCharType="begin"/>
          </w:r>
          <w:r>
            <w:instrText xml:space="preserve"> HYPERLINK \l _Toc7345 </w:instrText>
          </w:r>
          <w:r>
            <w:fldChar w:fldCharType="separate"/>
          </w:r>
          <w:r>
            <w:rPr>
              <w:rFonts w:hint="eastAsia"/>
            </w:rPr>
            <w:t>第</w:t>
          </w:r>
          <w:r>
            <w:rPr>
              <w:rFonts w:hint="eastAsia"/>
              <w:lang w:val="en-US" w:eastAsia="zh-CN"/>
            </w:rPr>
            <w:t>1</w:t>
          </w:r>
          <w:r>
            <w:rPr>
              <w:rFonts w:hint="eastAsia"/>
            </w:rPr>
            <w:t>章 项目</w:t>
          </w:r>
          <w:r>
            <w:t>概况</w:t>
          </w:r>
          <w:r>
            <w:rPr>
              <w:rFonts w:hint="eastAsia"/>
            </w:rPr>
            <w:t>及</w:t>
          </w:r>
          <w:r>
            <w:t>要求</w:t>
          </w:r>
          <w:r>
            <w:tab/>
          </w:r>
          <w:r>
            <w:fldChar w:fldCharType="begin"/>
          </w:r>
          <w:r>
            <w:instrText xml:space="preserve"> PAGEREF _Toc7345 </w:instrText>
          </w:r>
          <w:r>
            <w:fldChar w:fldCharType="separate"/>
          </w:r>
          <w:r>
            <w:t>5</w:t>
          </w:r>
          <w:r>
            <w:fldChar w:fldCharType="end"/>
          </w:r>
          <w:r>
            <w:fldChar w:fldCharType="end"/>
          </w:r>
        </w:p>
        <w:p>
          <w:pPr>
            <w:pStyle w:val="5"/>
            <w:tabs>
              <w:tab w:val="right" w:leader="dot" w:pos="9072"/>
            </w:tabs>
          </w:pPr>
          <w:r>
            <w:fldChar w:fldCharType="begin"/>
          </w:r>
          <w:r>
            <w:instrText xml:space="preserve"> HYPERLINK \l _Toc15984 </w:instrText>
          </w:r>
          <w:r>
            <w:fldChar w:fldCharType="separate"/>
          </w:r>
          <w:r>
            <w:rPr>
              <w:rFonts w:hint="eastAsia"/>
              <w:szCs w:val="30"/>
            </w:rPr>
            <w:t>1.1</w:t>
          </w:r>
          <w:r>
            <w:rPr>
              <w:szCs w:val="30"/>
            </w:rPr>
            <w:t xml:space="preserve"> </w:t>
          </w:r>
          <w:r>
            <w:rPr>
              <w:rFonts w:hint="eastAsia"/>
              <w:szCs w:val="30"/>
            </w:rPr>
            <w:t>项目</w:t>
          </w:r>
          <w:r>
            <w:rPr>
              <w:szCs w:val="30"/>
            </w:rPr>
            <w:t>背景</w:t>
          </w:r>
          <w:r>
            <w:tab/>
          </w:r>
          <w:r>
            <w:fldChar w:fldCharType="begin"/>
          </w:r>
          <w:r>
            <w:instrText xml:space="preserve"> PAGEREF _Toc15984 </w:instrText>
          </w:r>
          <w:r>
            <w:fldChar w:fldCharType="separate"/>
          </w:r>
          <w:r>
            <w:t>5</w:t>
          </w:r>
          <w:r>
            <w:fldChar w:fldCharType="end"/>
          </w:r>
          <w:r>
            <w:fldChar w:fldCharType="end"/>
          </w:r>
        </w:p>
        <w:p>
          <w:pPr>
            <w:pStyle w:val="5"/>
            <w:tabs>
              <w:tab w:val="right" w:leader="dot" w:pos="9072"/>
            </w:tabs>
          </w:pPr>
          <w:r>
            <w:fldChar w:fldCharType="begin"/>
          </w:r>
          <w:r>
            <w:instrText xml:space="preserve"> HYPERLINK \l _Toc7043 </w:instrText>
          </w:r>
          <w:r>
            <w:fldChar w:fldCharType="separate"/>
          </w:r>
          <w:r>
            <w:rPr>
              <w:rFonts w:hint="eastAsia" w:ascii="Times New Roman" w:hAnsi="Times New Roman" w:eastAsia="宋体" w:cs="Times New Roman"/>
              <w:bCs/>
              <w:kern w:val="2"/>
              <w:szCs w:val="30"/>
              <w:lang w:val="en-US" w:eastAsia="zh-CN" w:bidi="ar-SA"/>
            </w:rPr>
            <w:t>1.2 定义</w:t>
          </w:r>
          <w:r>
            <w:tab/>
          </w:r>
          <w:r>
            <w:fldChar w:fldCharType="begin"/>
          </w:r>
          <w:r>
            <w:instrText xml:space="preserve"> PAGEREF _Toc7043 </w:instrText>
          </w:r>
          <w:r>
            <w:fldChar w:fldCharType="separate"/>
          </w:r>
          <w:r>
            <w:t>7</w:t>
          </w:r>
          <w:r>
            <w:fldChar w:fldCharType="end"/>
          </w:r>
          <w:r>
            <w:fldChar w:fldCharType="end"/>
          </w:r>
        </w:p>
        <w:p>
          <w:pPr>
            <w:pStyle w:val="5"/>
            <w:tabs>
              <w:tab w:val="right" w:leader="dot" w:pos="9072"/>
            </w:tabs>
          </w:pPr>
          <w:r>
            <w:fldChar w:fldCharType="begin"/>
          </w:r>
          <w:r>
            <w:instrText xml:space="preserve"> HYPERLINK \l _Toc4679 </w:instrText>
          </w:r>
          <w:r>
            <w:fldChar w:fldCharType="separate"/>
          </w:r>
          <w:r>
            <w:rPr>
              <w:rFonts w:hint="eastAsia" w:ascii="Times New Roman" w:hAnsi="Times New Roman" w:eastAsia="宋体" w:cs="Times New Roman"/>
              <w:bCs/>
              <w:kern w:val="2"/>
              <w:szCs w:val="30"/>
              <w:lang w:val="en-US" w:eastAsia="zh-CN" w:bidi="ar-SA"/>
            </w:rPr>
            <w:t>1.3 参考资料</w:t>
          </w:r>
          <w:r>
            <w:tab/>
          </w:r>
          <w:r>
            <w:fldChar w:fldCharType="begin"/>
          </w:r>
          <w:r>
            <w:instrText xml:space="preserve"> PAGEREF _Toc4679 </w:instrText>
          </w:r>
          <w:r>
            <w:fldChar w:fldCharType="separate"/>
          </w:r>
          <w:r>
            <w:t>7</w:t>
          </w:r>
          <w:r>
            <w:fldChar w:fldCharType="end"/>
          </w:r>
          <w:r>
            <w:fldChar w:fldCharType="end"/>
          </w:r>
        </w:p>
        <w:p>
          <w:pPr>
            <w:pStyle w:val="8"/>
            <w:tabs>
              <w:tab w:val="right" w:leader="dot" w:pos="9072"/>
            </w:tabs>
          </w:pPr>
          <w:r>
            <w:fldChar w:fldCharType="begin"/>
          </w:r>
          <w:r>
            <w:instrText xml:space="preserve"> HYPERLINK \l _Toc17711 </w:instrText>
          </w:r>
          <w:r>
            <w:fldChar w:fldCharType="separate"/>
          </w:r>
          <w:r>
            <w:rPr>
              <w:rFonts w:hint="eastAsia"/>
            </w:rPr>
            <w:t>第</w:t>
          </w:r>
          <w:r>
            <w:rPr>
              <w:rFonts w:hint="eastAsia"/>
              <w:lang w:val="en-US" w:eastAsia="zh-CN"/>
            </w:rPr>
            <w:t>2</w:t>
          </w:r>
          <w:r>
            <w:rPr>
              <w:rFonts w:hint="eastAsia"/>
            </w:rPr>
            <w:t>章 系统</w:t>
          </w:r>
          <w:r>
            <w:t>需求</w:t>
          </w:r>
          <w:r>
            <w:rPr>
              <w:rFonts w:hint="eastAsia"/>
            </w:rPr>
            <w:t>分析</w:t>
          </w:r>
          <w:r>
            <w:tab/>
          </w:r>
          <w:r>
            <w:fldChar w:fldCharType="begin"/>
          </w:r>
          <w:r>
            <w:instrText xml:space="preserve"> PAGEREF _Toc17711 </w:instrText>
          </w:r>
          <w:r>
            <w:fldChar w:fldCharType="separate"/>
          </w:r>
          <w:r>
            <w:t>8</w:t>
          </w:r>
          <w:r>
            <w:fldChar w:fldCharType="end"/>
          </w:r>
          <w:r>
            <w:fldChar w:fldCharType="end"/>
          </w:r>
        </w:p>
        <w:p>
          <w:pPr>
            <w:pStyle w:val="5"/>
            <w:tabs>
              <w:tab w:val="right" w:leader="dot" w:pos="9072"/>
            </w:tabs>
          </w:pPr>
          <w:r>
            <w:fldChar w:fldCharType="begin"/>
          </w:r>
          <w:r>
            <w:instrText xml:space="preserve"> HYPERLINK \l _Toc25418 </w:instrText>
          </w:r>
          <w:r>
            <w:fldChar w:fldCharType="separate"/>
          </w:r>
          <w:r>
            <w:rPr>
              <w:rFonts w:hint="eastAsia"/>
              <w:szCs w:val="30"/>
            </w:rPr>
            <w:t>2.1 用户功能要求</w:t>
          </w:r>
          <w:r>
            <w:tab/>
          </w:r>
          <w:r>
            <w:fldChar w:fldCharType="begin"/>
          </w:r>
          <w:r>
            <w:instrText xml:space="preserve"> PAGEREF _Toc25418 </w:instrText>
          </w:r>
          <w:r>
            <w:fldChar w:fldCharType="separate"/>
          </w:r>
          <w:r>
            <w:t>8</w:t>
          </w:r>
          <w:r>
            <w:fldChar w:fldCharType="end"/>
          </w:r>
          <w:r>
            <w:fldChar w:fldCharType="end"/>
          </w:r>
        </w:p>
        <w:p>
          <w:pPr>
            <w:pStyle w:val="5"/>
            <w:tabs>
              <w:tab w:val="right" w:leader="dot" w:pos="9072"/>
            </w:tabs>
          </w:pPr>
          <w:r>
            <w:fldChar w:fldCharType="begin"/>
          </w:r>
          <w:r>
            <w:instrText xml:space="preserve"> HYPERLINK \l _Toc12080 </w:instrText>
          </w:r>
          <w:r>
            <w:fldChar w:fldCharType="separate"/>
          </w:r>
          <w:r>
            <w:rPr>
              <w:rFonts w:hint="eastAsia"/>
              <w:szCs w:val="30"/>
            </w:rPr>
            <w:t>2.2 系统性能要求</w:t>
          </w:r>
          <w:r>
            <w:tab/>
          </w:r>
          <w:r>
            <w:fldChar w:fldCharType="begin"/>
          </w:r>
          <w:r>
            <w:instrText xml:space="preserve"> PAGEREF _Toc12080 </w:instrText>
          </w:r>
          <w:r>
            <w:fldChar w:fldCharType="separate"/>
          </w:r>
          <w:r>
            <w:t>9</w:t>
          </w:r>
          <w:r>
            <w:fldChar w:fldCharType="end"/>
          </w:r>
          <w:r>
            <w:fldChar w:fldCharType="end"/>
          </w:r>
        </w:p>
        <w:p>
          <w:pPr>
            <w:pStyle w:val="5"/>
            <w:tabs>
              <w:tab w:val="right" w:leader="dot" w:pos="9072"/>
            </w:tabs>
          </w:pPr>
          <w:r>
            <w:fldChar w:fldCharType="begin"/>
          </w:r>
          <w:r>
            <w:instrText xml:space="preserve"> HYPERLINK \l _Toc14538 </w:instrText>
          </w:r>
          <w:r>
            <w:fldChar w:fldCharType="separate"/>
          </w:r>
          <w:r>
            <w:rPr>
              <w:rFonts w:hint="eastAsia"/>
              <w:szCs w:val="30"/>
            </w:rPr>
            <w:t>2.3 输入输出要求</w:t>
          </w:r>
          <w:r>
            <w:tab/>
          </w:r>
          <w:r>
            <w:fldChar w:fldCharType="begin"/>
          </w:r>
          <w:r>
            <w:instrText xml:space="preserve"> PAGEREF _Toc14538 </w:instrText>
          </w:r>
          <w:r>
            <w:fldChar w:fldCharType="separate"/>
          </w:r>
          <w:r>
            <w:t>10</w:t>
          </w:r>
          <w:r>
            <w:fldChar w:fldCharType="end"/>
          </w:r>
          <w:r>
            <w:fldChar w:fldCharType="end"/>
          </w:r>
        </w:p>
        <w:p>
          <w:pPr>
            <w:pStyle w:val="5"/>
            <w:tabs>
              <w:tab w:val="right" w:leader="dot" w:pos="9072"/>
            </w:tabs>
          </w:pPr>
          <w:r>
            <w:fldChar w:fldCharType="begin"/>
          </w:r>
          <w:r>
            <w:instrText xml:space="preserve"> HYPERLINK \l _Toc29772 </w:instrText>
          </w:r>
          <w:r>
            <w:fldChar w:fldCharType="separate"/>
          </w:r>
          <w:r>
            <w:rPr>
              <w:rFonts w:hint="eastAsia"/>
              <w:szCs w:val="30"/>
            </w:rPr>
            <w:t>2.4 用户其他要求</w:t>
          </w:r>
          <w:r>
            <w:tab/>
          </w:r>
          <w:r>
            <w:fldChar w:fldCharType="begin"/>
          </w:r>
          <w:r>
            <w:instrText xml:space="preserve"> PAGEREF _Toc29772 </w:instrText>
          </w:r>
          <w:r>
            <w:fldChar w:fldCharType="separate"/>
          </w:r>
          <w:r>
            <w:t>10</w:t>
          </w:r>
          <w:r>
            <w:fldChar w:fldCharType="end"/>
          </w:r>
          <w:r>
            <w:fldChar w:fldCharType="end"/>
          </w:r>
        </w:p>
        <w:p>
          <w:pPr>
            <w:pStyle w:val="5"/>
            <w:tabs>
              <w:tab w:val="right" w:leader="dot" w:pos="9072"/>
            </w:tabs>
          </w:pPr>
          <w:r>
            <w:fldChar w:fldCharType="begin"/>
          </w:r>
          <w:r>
            <w:instrText xml:space="preserve"> HYPERLINK \l _Toc6210 </w:instrText>
          </w:r>
          <w:r>
            <w:fldChar w:fldCharType="separate"/>
          </w:r>
          <w:r>
            <w:rPr>
              <w:rFonts w:hint="eastAsia"/>
              <w:szCs w:val="30"/>
            </w:rPr>
            <w:t>2.5 可行性论证</w:t>
          </w:r>
          <w:r>
            <w:tab/>
          </w:r>
          <w:r>
            <w:fldChar w:fldCharType="begin"/>
          </w:r>
          <w:r>
            <w:instrText xml:space="preserve"> PAGEREF _Toc6210 </w:instrText>
          </w:r>
          <w:r>
            <w:fldChar w:fldCharType="separate"/>
          </w:r>
          <w:r>
            <w:t>11</w:t>
          </w:r>
          <w:r>
            <w:fldChar w:fldCharType="end"/>
          </w:r>
          <w:r>
            <w:fldChar w:fldCharType="end"/>
          </w:r>
        </w:p>
        <w:p>
          <w:pPr>
            <w:pStyle w:val="8"/>
            <w:tabs>
              <w:tab w:val="right" w:leader="dot" w:pos="9072"/>
            </w:tabs>
          </w:pPr>
          <w:r>
            <w:fldChar w:fldCharType="begin"/>
          </w:r>
          <w:r>
            <w:instrText xml:space="preserve"> HYPERLINK \l _Toc19098 </w:instrText>
          </w:r>
          <w:r>
            <w:fldChar w:fldCharType="separate"/>
          </w:r>
          <w:r>
            <w:rPr>
              <w:rFonts w:hint="eastAsia"/>
            </w:rPr>
            <w:t>第</w:t>
          </w:r>
          <w:r>
            <w:rPr>
              <w:rFonts w:hint="eastAsia"/>
              <w:lang w:val="en-US" w:eastAsia="zh-CN"/>
            </w:rPr>
            <w:t>3</w:t>
          </w:r>
          <w:r>
            <w:t>章</w:t>
          </w:r>
          <w:r>
            <w:rPr>
              <w:rFonts w:hint="eastAsia"/>
            </w:rPr>
            <w:t xml:space="preserve"> 系统分析</w:t>
          </w:r>
          <w:r>
            <w:tab/>
          </w:r>
          <w:r>
            <w:fldChar w:fldCharType="begin"/>
          </w:r>
          <w:r>
            <w:instrText xml:space="preserve"> PAGEREF _Toc19098 </w:instrText>
          </w:r>
          <w:r>
            <w:fldChar w:fldCharType="separate"/>
          </w:r>
          <w:r>
            <w:t>12</w:t>
          </w:r>
          <w:r>
            <w:fldChar w:fldCharType="end"/>
          </w:r>
          <w:r>
            <w:fldChar w:fldCharType="end"/>
          </w:r>
        </w:p>
        <w:p>
          <w:pPr>
            <w:pStyle w:val="5"/>
            <w:tabs>
              <w:tab w:val="right" w:leader="dot" w:pos="9072"/>
            </w:tabs>
          </w:pPr>
          <w:r>
            <w:fldChar w:fldCharType="begin"/>
          </w:r>
          <w:r>
            <w:instrText xml:space="preserve"> HYPERLINK \l _Toc13268 </w:instrText>
          </w:r>
          <w:r>
            <w:fldChar w:fldCharType="separate"/>
          </w:r>
          <w:r>
            <w:rPr>
              <w:rFonts w:hint="eastAsia"/>
              <w:szCs w:val="30"/>
            </w:rPr>
            <w:t>3.1 组织结构及业务流程分析</w:t>
          </w:r>
          <w:r>
            <w:tab/>
          </w:r>
          <w:r>
            <w:fldChar w:fldCharType="begin"/>
          </w:r>
          <w:r>
            <w:instrText xml:space="preserve"> PAGEREF _Toc13268 </w:instrText>
          </w:r>
          <w:r>
            <w:fldChar w:fldCharType="separate"/>
          </w:r>
          <w:r>
            <w:t>12</w:t>
          </w:r>
          <w:r>
            <w:fldChar w:fldCharType="end"/>
          </w:r>
          <w:r>
            <w:fldChar w:fldCharType="end"/>
          </w:r>
        </w:p>
        <w:p>
          <w:pPr>
            <w:pStyle w:val="5"/>
            <w:tabs>
              <w:tab w:val="right" w:leader="dot" w:pos="9072"/>
            </w:tabs>
          </w:pPr>
          <w:r>
            <w:fldChar w:fldCharType="begin"/>
          </w:r>
          <w:r>
            <w:instrText xml:space="preserve"> HYPERLINK \l _Toc9873 </w:instrText>
          </w:r>
          <w:r>
            <w:fldChar w:fldCharType="separate"/>
          </w:r>
          <w:r>
            <w:rPr>
              <w:rFonts w:hint="eastAsia"/>
              <w:szCs w:val="30"/>
            </w:rPr>
            <w:t>3.2 用例图分析(含用例描述和活动图）</w:t>
          </w:r>
          <w:r>
            <w:tab/>
          </w:r>
          <w:r>
            <w:fldChar w:fldCharType="begin"/>
          </w:r>
          <w:r>
            <w:instrText xml:space="preserve"> PAGEREF _Toc9873 </w:instrText>
          </w:r>
          <w:r>
            <w:fldChar w:fldCharType="separate"/>
          </w:r>
          <w:r>
            <w:t>13</w:t>
          </w:r>
          <w:r>
            <w:fldChar w:fldCharType="end"/>
          </w:r>
          <w:r>
            <w:fldChar w:fldCharType="end"/>
          </w:r>
        </w:p>
        <w:p>
          <w:pPr>
            <w:pStyle w:val="5"/>
            <w:tabs>
              <w:tab w:val="right" w:leader="dot" w:pos="9072"/>
            </w:tabs>
          </w:pPr>
          <w:r>
            <w:fldChar w:fldCharType="begin"/>
          </w:r>
          <w:r>
            <w:instrText xml:space="preserve"> HYPERLINK \l _Toc30091 </w:instrText>
          </w:r>
          <w:r>
            <w:fldChar w:fldCharType="separate"/>
          </w:r>
          <w:r>
            <w:rPr>
              <w:rFonts w:hint="eastAsia"/>
              <w:szCs w:val="30"/>
            </w:rPr>
            <w:t>3.3</w:t>
          </w:r>
          <w:r>
            <w:rPr>
              <w:rFonts w:hint="eastAsia"/>
              <w:szCs w:val="30"/>
              <w:lang w:val="en-US" w:eastAsia="zh-CN"/>
            </w:rPr>
            <w:t xml:space="preserve"> </w:t>
          </w:r>
          <w:r>
            <w:rPr>
              <w:rFonts w:hint="eastAsia"/>
              <w:szCs w:val="30"/>
            </w:rPr>
            <w:t>实体类图分析</w:t>
          </w:r>
          <w:r>
            <w:tab/>
          </w:r>
          <w:r>
            <w:fldChar w:fldCharType="begin"/>
          </w:r>
          <w:r>
            <w:instrText xml:space="preserve"> PAGEREF _Toc30091 </w:instrText>
          </w:r>
          <w:r>
            <w:fldChar w:fldCharType="separate"/>
          </w:r>
          <w:r>
            <w:t>18</w:t>
          </w:r>
          <w:r>
            <w:fldChar w:fldCharType="end"/>
          </w:r>
          <w:r>
            <w:fldChar w:fldCharType="end"/>
          </w:r>
        </w:p>
        <w:p>
          <w:pPr>
            <w:pStyle w:val="8"/>
            <w:tabs>
              <w:tab w:val="right" w:leader="dot" w:pos="9072"/>
            </w:tabs>
          </w:pPr>
          <w:r>
            <w:fldChar w:fldCharType="begin"/>
          </w:r>
          <w:r>
            <w:instrText xml:space="preserve"> HYPERLINK \l _Toc15286 </w:instrText>
          </w:r>
          <w:r>
            <w:fldChar w:fldCharType="separate"/>
          </w:r>
          <w:r>
            <w:rPr>
              <w:rFonts w:hint="eastAsia"/>
            </w:rPr>
            <w:t>第</w:t>
          </w:r>
          <w:r>
            <w:rPr>
              <w:rFonts w:hint="eastAsia"/>
              <w:lang w:val="en-US" w:eastAsia="zh-CN"/>
            </w:rPr>
            <w:t>4</w:t>
          </w:r>
          <w:r>
            <w:t>章</w:t>
          </w:r>
          <w:r>
            <w:rPr>
              <w:rFonts w:hint="eastAsia"/>
            </w:rPr>
            <w:t xml:space="preserve"> 系统</w:t>
          </w:r>
          <w:r>
            <w:t>设计</w:t>
          </w:r>
          <w:r>
            <w:tab/>
          </w:r>
          <w:r>
            <w:fldChar w:fldCharType="begin"/>
          </w:r>
          <w:r>
            <w:instrText xml:space="preserve"> PAGEREF _Toc15286 </w:instrText>
          </w:r>
          <w:r>
            <w:fldChar w:fldCharType="separate"/>
          </w:r>
          <w:r>
            <w:t>19</w:t>
          </w:r>
          <w:r>
            <w:fldChar w:fldCharType="end"/>
          </w:r>
          <w:r>
            <w:fldChar w:fldCharType="end"/>
          </w:r>
        </w:p>
        <w:p>
          <w:pPr>
            <w:pStyle w:val="5"/>
            <w:tabs>
              <w:tab w:val="right" w:leader="dot" w:pos="9072"/>
            </w:tabs>
          </w:pPr>
          <w:r>
            <w:fldChar w:fldCharType="begin"/>
          </w:r>
          <w:r>
            <w:instrText xml:space="preserve"> HYPERLINK \l _Toc5596 </w:instrText>
          </w:r>
          <w:r>
            <w:fldChar w:fldCharType="separate"/>
          </w:r>
          <w:r>
            <w:rPr>
              <w:rFonts w:hint="eastAsia"/>
              <w:szCs w:val="30"/>
            </w:rPr>
            <w:t>4.1 总体设计</w:t>
          </w:r>
          <w:r>
            <w:rPr>
              <w:rFonts w:hint="eastAsia"/>
              <w:szCs w:val="30"/>
              <w:lang w:eastAsia="zh-CN"/>
            </w:rPr>
            <w:t>（</w:t>
          </w:r>
          <w:r>
            <w:rPr>
              <w:rFonts w:hint="eastAsia"/>
              <w:szCs w:val="30"/>
            </w:rPr>
            <w:t>功能树设计）</w:t>
          </w:r>
          <w:r>
            <w:tab/>
          </w:r>
          <w:r>
            <w:fldChar w:fldCharType="begin"/>
          </w:r>
          <w:r>
            <w:instrText xml:space="preserve"> PAGEREF _Toc5596 </w:instrText>
          </w:r>
          <w:r>
            <w:fldChar w:fldCharType="separate"/>
          </w:r>
          <w:r>
            <w:t>19</w:t>
          </w:r>
          <w:r>
            <w:fldChar w:fldCharType="end"/>
          </w:r>
          <w:r>
            <w:fldChar w:fldCharType="end"/>
          </w:r>
        </w:p>
        <w:p>
          <w:pPr>
            <w:pStyle w:val="5"/>
            <w:tabs>
              <w:tab w:val="right" w:leader="dot" w:pos="9072"/>
            </w:tabs>
          </w:pPr>
          <w:r>
            <w:fldChar w:fldCharType="begin"/>
          </w:r>
          <w:r>
            <w:instrText xml:space="preserve"> HYPERLINK \l _Toc28584 </w:instrText>
          </w:r>
          <w:r>
            <w:fldChar w:fldCharType="separate"/>
          </w:r>
          <w:r>
            <w:rPr>
              <w:rFonts w:hint="eastAsia"/>
              <w:szCs w:val="30"/>
            </w:rPr>
            <w:t>4.2 顺序图设计</w:t>
          </w:r>
          <w:r>
            <w:tab/>
          </w:r>
          <w:r>
            <w:fldChar w:fldCharType="begin"/>
          </w:r>
          <w:r>
            <w:instrText xml:space="preserve"> PAGEREF _Toc28584 </w:instrText>
          </w:r>
          <w:r>
            <w:fldChar w:fldCharType="separate"/>
          </w:r>
          <w:r>
            <w:t>19</w:t>
          </w:r>
          <w:r>
            <w:fldChar w:fldCharType="end"/>
          </w:r>
          <w:r>
            <w:fldChar w:fldCharType="end"/>
          </w:r>
        </w:p>
        <w:p>
          <w:pPr>
            <w:pStyle w:val="5"/>
            <w:tabs>
              <w:tab w:val="right" w:leader="dot" w:pos="9072"/>
            </w:tabs>
          </w:pPr>
          <w:r>
            <w:fldChar w:fldCharType="begin"/>
          </w:r>
          <w:r>
            <w:instrText xml:space="preserve"> HYPERLINK \l _Toc7930 </w:instrText>
          </w:r>
          <w:r>
            <w:fldChar w:fldCharType="separate"/>
          </w:r>
          <w:r>
            <w:rPr>
              <w:rFonts w:hint="eastAsia"/>
              <w:szCs w:val="30"/>
            </w:rPr>
            <w:t>4.3 类图设计</w:t>
          </w:r>
          <w:r>
            <w:tab/>
          </w:r>
          <w:r>
            <w:fldChar w:fldCharType="begin"/>
          </w:r>
          <w:r>
            <w:instrText xml:space="preserve"> PAGEREF _Toc7930 </w:instrText>
          </w:r>
          <w:r>
            <w:fldChar w:fldCharType="separate"/>
          </w:r>
          <w:r>
            <w:t>21</w:t>
          </w:r>
          <w:r>
            <w:fldChar w:fldCharType="end"/>
          </w:r>
          <w:r>
            <w:fldChar w:fldCharType="end"/>
          </w:r>
        </w:p>
        <w:p>
          <w:pPr>
            <w:pStyle w:val="5"/>
            <w:tabs>
              <w:tab w:val="right" w:leader="dot" w:pos="9072"/>
            </w:tabs>
          </w:pPr>
          <w:r>
            <w:fldChar w:fldCharType="begin"/>
          </w:r>
          <w:r>
            <w:instrText xml:space="preserve"> HYPERLINK \l _Toc14999 </w:instrText>
          </w:r>
          <w:r>
            <w:fldChar w:fldCharType="separate"/>
          </w:r>
          <w:r>
            <w:rPr>
              <w:rFonts w:hint="eastAsia"/>
              <w:szCs w:val="30"/>
            </w:rPr>
            <w:t>4.4 编码设计（编码规则）</w:t>
          </w:r>
          <w:r>
            <w:tab/>
          </w:r>
          <w:r>
            <w:fldChar w:fldCharType="begin"/>
          </w:r>
          <w:r>
            <w:instrText xml:space="preserve"> PAGEREF _Toc14999 </w:instrText>
          </w:r>
          <w:r>
            <w:fldChar w:fldCharType="separate"/>
          </w:r>
          <w:r>
            <w:t>23</w:t>
          </w:r>
          <w:r>
            <w:fldChar w:fldCharType="end"/>
          </w:r>
          <w:r>
            <w:fldChar w:fldCharType="end"/>
          </w:r>
        </w:p>
        <w:p>
          <w:pPr>
            <w:pStyle w:val="5"/>
            <w:tabs>
              <w:tab w:val="right" w:leader="dot" w:pos="9072"/>
            </w:tabs>
          </w:pPr>
          <w:r>
            <w:fldChar w:fldCharType="begin"/>
          </w:r>
          <w:r>
            <w:instrText xml:space="preserve"> HYPERLINK \l _Toc3060 </w:instrText>
          </w:r>
          <w:r>
            <w:fldChar w:fldCharType="separate"/>
          </w:r>
          <w:r>
            <w:rPr>
              <w:rFonts w:hint="eastAsia"/>
              <w:szCs w:val="30"/>
            </w:rPr>
            <w:t>4.5 输入输出设计</w:t>
          </w:r>
          <w:r>
            <w:tab/>
          </w:r>
          <w:r>
            <w:fldChar w:fldCharType="begin"/>
          </w:r>
          <w:r>
            <w:instrText xml:space="preserve"> PAGEREF _Toc3060 </w:instrText>
          </w:r>
          <w:r>
            <w:fldChar w:fldCharType="separate"/>
          </w:r>
          <w:r>
            <w:t>23</w:t>
          </w:r>
          <w:r>
            <w:fldChar w:fldCharType="end"/>
          </w:r>
          <w:r>
            <w:fldChar w:fldCharType="end"/>
          </w:r>
        </w:p>
        <w:p>
          <w:pPr>
            <w:pStyle w:val="5"/>
            <w:tabs>
              <w:tab w:val="right" w:leader="dot" w:pos="9072"/>
            </w:tabs>
          </w:pPr>
          <w:r>
            <w:fldChar w:fldCharType="begin"/>
          </w:r>
          <w:r>
            <w:instrText xml:space="preserve"> HYPERLINK \l _Toc2157 </w:instrText>
          </w:r>
          <w:r>
            <w:fldChar w:fldCharType="separate"/>
          </w:r>
          <w:r>
            <w:rPr>
              <w:rFonts w:hint="eastAsia"/>
              <w:szCs w:val="30"/>
            </w:rPr>
            <w:t>4.6 模块算法设计</w:t>
          </w:r>
          <w:r>
            <w:tab/>
          </w:r>
          <w:r>
            <w:fldChar w:fldCharType="begin"/>
          </w:r>
          <w:r>
            <w:instrText xml:space="preserve"> PAGEREF _Toc2157 </w:instrText>
          </w:r>
          <w:r>
            <w:fldChar w:fldCharType="separate"/>
          </w:r>
          <w:r>
            <w:t>26</w:t>
          </w:r>
          <w:r>
            <w:fldChar w:fldCharType="end"/>
          </w:r>
          <w:r>
            <w:fldChar w:fldCharType="end"/>
          </w:r>
        </w:p>
        <w:p>
          <w:pPr>
            <w:pStyle w:val="8"/>
            <w:tabs>
              <w:tab w:val="right" w:leader="dot" w:pos="9072"/>
            </w:tabs>
          </w:pPr>
          <w:r>
            <w:fldChar w:fldCharType="begin"/>
          </w:r>
          <w:r>
            <w:instrText xml:space="preserve"> HYPERLINK \l _Toc27076 </w:instrText>
          </w:r>
          <w:r>
            <w:fldChar w:fldCharType="separate"/>
          </w:r>
          <w:r>
            <w:rPr>
              <w:rFonts w:hint="eastAsia"/>
            </w:rPr>
            <w:t>第</w:t>
          </w:r>
          <w:r>
            <w:rPr>
              <w:rFonts w:hint="eastAsia"/>
              <w:lang w:val="en-US" w:eastAsia="zh-CN"/>
            </w:rPr>
            <w:t>5</w:t>
          </w:r>
          <w:r>
            <w:t>章</w:t>
          </w:r>
          <w:r>
            <w:rPr>
              <w:rFonts w:hint="eastAsia"/>
            </w:rPr>
            <w:t xml:space="preserve"> 系统测试</w:t>
          </w:r>
          <w:r>
            <w:t>与部署</w:t>
          </w:r>
          <w:r>
            <w:tab/>
          </w:r>
          <w:r>
            <w:fldChar w:fldCharType="begin"/>
          </w:r>
          <w:r>
            <w:instrText xml:space="preserve"> PAGEREF _Toc27076 </w:instrText>
          </w:r>
          <w:r>
            <w:fldChar w:fldCharType="separate"/>
          </w:r>
          <w:r>
            <w:t>27</w:t>
          </w:r>
          <w:r>
            <w:fldChar w:fldCharType="end"/>
          </w:r>
          <w:r>
            <w:fldChar w:fldCharType="end"/>
          </w:r>
        </w:p>
        <w:p>
          <w:pPr>
            <w:pStyle w:val="5"/>
            <w:tabs>
              <w:tab w:val="right" w:leader="dot" w:pos="9072"/>
            </w:tabs>
          </w:pPr>
          <w:r>
            <w:fldChar w:fldCharType="begin"/>
          </w:r>
          <w:r>
            <w:instrText xml:space="preserve"> HYPERLINK \l _Toc2090 </w:instrText>
          </w:r>
          <w:r>
            <w:fldChar w:fldCharType="separate"/>
          </w:r>
          <w:r>
            <w:rPr>
              <w:rFonts w:hint="eastAsia"/>
              <w:szCs w:val="30"/>
            </w:rPr>
            <w:t>5.1 系统架构选择（或应用程序结构设计）</w:t>
          </w:r>
          <w:r>
            <w:tab/>
          </w:r>
          <w:r>
            <w:fldChar w:fldCharType="begin"/>
          </w:r>
          <w:r>
            <w:instrText xml:space="preserve"> PAGEREF _Toc2090 </w:instrText>
          </w:r>
          <w:r>
            <w:fldChar w:fldCharType="separate"/>
          </w:r>
          <w:r>
            <w:t>27</w:t>
          </w:r>
          <w:r>
            <w:fldChar w:fldCharType="end"/>
          </w:r>
          <w:r>
            <w:fldChar w:fldCharType="end"/>
          </w:r>
        </w:p>
        <w:p>
          <w:pPr>
            <w:pStyle w:val="5"/>
            <w:tabs>
              <w:tab w:val="right" w:leader="dot" w:pos="9072"/>
            </w:tabs>
          </w:pPr>
          <w:r>
            <w:fldChar w:fldCharType="begin"/>
          </w:r>
          <w:r>
            <w:instrText xml:space="preserve"> HYPERLINK \l _Toc20905 </w:instrText>
          </w:r>
          <w:r>
            <w:fldChar w:fldCharType="separate"/>
          </w:r>
          <w:r>
            <w:rPr>
              <w:rFonts w:hint="eastAsia"/>
              <w:szCs w:val="30"/>
            </w:rPr>
            <w:t>5.2 系统部分代码示例</w:t>
          </w:r>
          <w:r>
            <w:tab/>
          </w:r>
          <w:r>
            <w:fldChar w:fldCharType="begin"/>
          </w:r>
          <w:r>
            <w:instrText xml:space="preserve"> PAGEREF _Toc20905 </w:instrText>
          </w:r>
          <w:r>
            <w:fldChar w:fldCharType="separate"/>
          </w:r>
          <w:r>
            <w:t>28</w:t>
          </w:r>
          <w:r>
            <w:fldChar w:fldCharType="end"/>
          </w:r>
          <w:r>
            <w:fldChar w:fldCharType="end"/>
          </w:r>
        </w:p>
        <w:p>
          <w:pPr>
            <w:pStyle w:val="5"/>
            <w:tabs>
              <w:tab w:val="right" w:leader="dot" w:pos="9072"/>
            </w:tabs>
          </w:pPr>
          <w:r>
            <w:fldChar w:fldCharType="begin"/>
          </w:r>
          <w:r>
            <w:instrText xml:space="preserve"> HYPERLINK \l _Toc839 </w:instrText>
          </w:r>
          <w:r>
            <w:fldChar w:fldCharType="separate"/>
          </w:r>
          <w:r>
            <w:rPr>
              <w:rFonts w:hint="eastAsia"/>
              <w:szCs w:val="30"/>
            </w:rPr>
            <w:t>5.3 系统界面实现（贴界面实际图）</w:t>
          </w:r>
          <w:r>
            <w:tab/>
          </w:r>
          <w:r>
            <w:fldChar w:fldCharType="begin"/>
          </w:r>
          <w:r>
            <w:instrText xml:space="preserve"> PAGEREF _Toc839 </w:instrText>
          </w:r>
          <w:r>
            <w:fldChar w:fldCharType="separate"/>
          </w:r>
          <w:r>
            <w:t>28</w:t>
          </w:r>
          <w:r>
            <w:fldChar w:fldCharType="end"/>
          </w:r>
          <w:r>
            <w:fldChar w:fldCharType="end"/>
          </w:r>
        </w:p>
        <w:p>
          <w:pPr>
            <w:pStyle w:val="5"/>
            <w:tabs>
              <w:tab w:val="right" w:leader="dot" w:pos="9072"/>
            </w:tabs>
          </w:pPr>
          <w:r>
            <w:fldChar w:fldCharType="begin"/>
          </w:r>
          <w:r>
            <w:instrText xml:space="preserve"> HYPERLINK \l _Toc3976 </w:instrText>
          </w:r>
          <w:r>
            <w:fldChar w:fldCharType="separate"/>
          </w:r>
          <w:r>
            <w:rPr>
              <w:rFonts w:hint="eastAsia"/>
              <w:szCs w:val="30"/>
            </w:rPr>
            <w:t>5.4 系统测试</w:t>
          </w:r>
          <w:r>
            <w:tab/>
          </w:r>
          <w:r>
            <w:fldChar w:fldCharType="begin"/>
          </w:r>
          <w:r>
            <w:instrText xml:space="preserve"> PAGEREF _Toc3976 </w:instrText>
          </w:r>
          <w:r>
            <w:fldChar w:fldCharType="separate"/>
          </w:r>
          <w:r>
            <w:t>28</w:t>
          </w:r>
          <w:r>
            <w:fldChar w:fldCharType="end"/>
          </w:r>
          <w:r>
            <w:fldChar w:fldCharType="end"/>
          </w:r>
        </w:p>
        <w:p>
          <w:pPr>
            <w:pStyle w:val="5"/>
            <w:tabs>
              <w:tab w:val="right" w:leader="dot" w:pos="9072"/>
            </w:tabs>
          </w:pPr>
          <w:r>
            <w:fldChar w:fldCharType="begin"/>
          </w:r>
          <w:r>
            <w:instrText xml:space="preserve"> HYPERLINK \l _Toc25891 </w:instrText>
          </w:r>
          <w:r>
            <w:fldChar w:fldCharType="separate"/>
          </w:r>
          <w:r>
            <w:rPr>
              <w:rFonts w:hint="eastAsia"/>
              <w:szCs w:val="30"/>
            </w:rPr>
            <w:t>5.5 系统实施应用</w:t>
          </w:r>
          <w:r>
            <w:tab/>
          </w:r>
          <w:r>
            <w:fldChar w:fldCharType="begin"/>
          </w:r>
          <w:r>
            <w:instrText xml:space="preserve"> PAGEREF _Toc25891 </w:instrText>
          </w:r>
          <w:r>
            <w:fldChar w:fldCharType="separate"/>
          </w:r>
          <w:r>
            <w:t>28</w:t>
          </w:r>
          <w:r>
            <w:fldChar w:fldCharType="end"/>
          </w:r>
          <w:r>
            <w:fldChar w:fldCharType="end"/>
          </w:r>
        </w:p>
        <w:p>
          <w:pPr>
            <w:pStyle w:val="8"/>
            <w:tabs>
              <w:tab w:val="right" w:leader="dot" w:pos="9072"/>
            </w:tabs>
          </w:pPr>
          <w:r>
            <w:fldChar w:fldCharType="begin"/>
          </w:r>
          <w:r>
            <w:instrText xml:space="preserve"> HYPERLINK \l _Toc6841 </w:instrText>
          </w:r>
          <w:r>
            <w:fldChar w:fldCharType="separate"/>
          </w:r>
          <w:r>
            <w:rPr>
              <w:rFonts w:hint="eastAsia"/>
            </w:rPr>
            <w:t>第</w:t>
          </w:r>
          <w:r>
            <w:rPr>
              <w:rFonts w:hint="eastAsia"/>
              <w:lang w:val="en-US" w:eastAsia="zh-CN"/>
            </w:rPr>
            <w:t>6</w:t>
          </w:r>
          <w:r>
            <w:t>章</w:t>
          </w:r>
          <w:r>
            <w:rPr>
              <w:rFonts w:hint="eastAsia"/>
            </w:rPr>
            <w:t xml:space="preserve"> 其他</w:t>
          </w:r>
          <w:r>
            <w:t>说明</w:t>
          </w:r>
          <w:r>
            <w:tab/>
          </w:r>
          <w:r>
            <w:fldChar w:fldCharType="begin"/>
          </w:r>
          <w:r>
            <w:instrText xml:space="preserve"> PAGEREF _Toc6841 </w:instrText>
          </w:r>
          <w:r>
            <w:fldChar w:fldCharType="separate"/>
          </w:r>
          <w:r>
            <w:t>29</w:t>
          </w:r>
          <w:r>
            <w:fldChar w:fldCharType="end"/>
          </w:r>
          <w:r>
            <w:fldChar w:fldCharType="end"/>
          </w:r>
        </w:p>
        <w:p>
          <w:pPr>
            <w:pStyle w:val="5"/>
            <w:tabs>
              <w:tab w:val="right" w:leader="dot" w:pos="9072"/>
            </w:tabs>
          </w:pPr>
          <w:r>
            <w:fldChar w:fldCharType="begin"/>
          </w:r>
          <w:r>
            <w:instrText xml:space="preserve"> HYPERLINK \l _Toc4752 </w:instrText>
          </w:r>
          <w:r>
            <w:fldChar w:fldCharType="separate"/>
          </w:r>
          <w:r>
            <w:rPr>
              <w:rFonts w:hint="eastAsia"/>
              <w:lang w:val="en-US" w:eastAsia="zh-CN"/>
            </w:rPr>
            <w:t>6</w:t>
          </w:r>
          <w:r>
            <w:rPr>
              <w:rFonts w:hint="eastAsia"/>
              <w:szCs w:val="30"/>
              <w:lang w:val="en-US" w:eastAsia="zh-CN"/>
            </w:rPr>
            <w:t>.1拟实现功能</w:t>
          </w:r>
          <w:r>
            <w:tab/>
          </w:r>
          <w:r>
            <w:fldChar w:fldCharType="begin"/>
          </w:r>
          <w:r>
            <w:instrText xml:space="preserve"> PAGEREF _Toc4752 </w:instrText>
          </w:r>
          <w:r>
            <w:fldChar w:fldCharType="separate"/>
          </w:r>
          <w:r>
            <w:t>29</w:t>
          </w:r>
          <w:r>
            <w:fldChar w:fldCharType="end"/>
          </w:r>
          <w:r>
            <w:fldChar w:fldCharType="end"/>
          </w:r>
        </w:p>
        <w:p>
          <w:pPr>
            <w:pStyle w:val="8"/>
            <w:tabs>
              <w:tab w:val="right" w:leader="dot" w:pos="9072"/>
            </w:tabs>
          </w:pPr>
          <w:r>
            <w:fldChar w:fldCharType="begin"/>
          </w:r>
          <w:r>
            <w:instrText xml:space="preserve"> HYPERLINK \l _Toc30007 </w:instrText>
          </w:r>
          <w:r>
            <w:fldChar w:fldCharType="separate"/>
          </w:r>
          <w:r>
            <w:rPr>
              <w:rFonts w:hint="eastAsia"/>
            </w:rPr>
            <w:t>第</w:t>
          </w:r>
          <w:r>
            <w:rPr>
              <w:rFonts w:hint="eastAsia"/>
              <w:lang w:val="en-US" w:eastAsia="zh-CN"/>
            </w:rPr>
            <w:t>7</w:t>
          </w:r>
          <w:r>
            <w:t>章</w:t>
          </w:r>
          <w:r>
            <w:rPr>
              <w:rFonts w:hint="eastAsia"/>
            </w:rPr>
            <w:t xml:space="preserve"> 反思日志</w:t>
          </w:r>
          <w:r>
            <w:tab/>
          </w:r>
          <w:r>
            <w:fldChar w:fldCharType="begin"/>
          </w:r>
          <w:r>
            <w:instrText xml:space="preserve"> PAGEREF _Toc30007 </w:instrText>
          </w:r>
          <w:r>
            <w:fldChar w:fldCharType="separate"/>
          </w:r>
          <w:r>
            <w:t>30</w:t>
          </w:r>
          <w:r>
            <w:fldChar w:fldCharType="end"/>
          </w:r>
          <w:r>
            <w:fldChar w:fldCharType="end"/>
          </w:r>
        </w:p>
        <w:p>
          <w:pPr>
            <w:spacing w:line="360" w:lineRule="auto"/>
          </w:pPr>
          <w:r>
            <w:fldChar w:fldCharType="end"/>
          </w:r>
        </w:p>
      </w:sdtContent>
    </w:sdt>
    <w:p>
      <w:pPr>
        <w:spacing w:line="360" w:lineRule="auto"/>
      </w:pPr>
    </w:p>
    <w:p>
      <w:pPr>
        <w:widowControl/>
        <w:jc w:val="left"/>
        <w:rPr>
          <w:rFonts w:hint="eastAsia"/>
        </w:rPr>
      </w:pPr>
      <w:r>
        <w:rPr>
          <w:rFonts w:hint="eastAsia"/>
        </w:rPr>
        <w:br w:type="page"/>
      </w:r>
    </w:p>
    <w:p>
      <w:pPr>
        <w:pStyle w:val="2"/>
        <w:jc w:val="center"/>
      </w:pPr>
      <w:bookmarkStart w:id="2" w:name="_Toc7345"/>
      <w:r>
        <w:rPr>
          <w:rFonts w:hint="eastAsia"/>
        </w:rPr>
        <w:t>第</w:t>
      </w:r>
      <w:r>
        <w:rPr>
          <w:rFonts w:hint="eastAsia"/>
          <w:lang w:val="en-US" w:eastAsia="zh-CN"/>
        </w:rPr>
        <w:t>1</w:t>
      </w:r>
      <w:r>
        <w:rPr>
          <w:rFonts w:hint="eastAsia"/>
        </w:rPr>
        <w:t>章 项目</w:t>
      </w:r>
      <w:r>
        <w:t>概况</w:t>
      </w:r>
      <w:r>
        <w:rPr>
          <w:rFonts w:hint="eastAsia"/>
        </w:rPr>
        <w:t>及</w:t>
      </w:r>
      <w:r>
        <w:t>要求</w:t>
      </w:r>
      <w:bookmarkEnd w:id="2"/>
    </w:p>
    <w:p>
      <w:pPr>
        <w:pStyle w:val="3"/>
        <w:rPr>
          <w:rFonts w:hint="eastAsia" w:asciiTheme="minorEastAsia" w:hAnsiTheme="minorEastAsia" w:cstheme="minorEastAsia"/>
          <w:sz w:val="28"/>
          <w:szCs w:val="21"/>
        </w:rPr>
      </w:pPr>
      <w:bookmarkStart w:id="3" w:name="_Toc15984"/>
      <w:r>
        <w:rPr>
          <w:rFonts w:hint="eastAsia"/>
          <w:sz w:val="30"/>
          <w:szCs w:val="30"/>
        </w:rPr>
        <w:t>1.1</w:t>
      </w:r>
      <w:r>
        <w:rPr>
          <w:sz w:val="30"/>
          <w:szCs w:val="30"/>
        </w:rPr>
        <w:t xml:space="preserve"> </w:t>
      </w:r>
      <w:r>
        <w:rPr>
          <w:rFonts w:hint="eastAsia"/>
          <w:sz w:val="30"/>
          <w:szCs w:val="30"/>
        </w:rPr>
        <w:t>项目</w:t>
      </w:r>
      <w:r>
        <w:rPr>
          <w:sz w:val="30"/>
          <w:szCs w:val="30"/>
        </w:rPr>
        <w:t>背景</w:t>
      </w:r>
      <w:bookmarkEnd w:id="3"/>
      <w:bookmarkStart w:id="4" w:name="_Toc14161"/>
    </w:p>
    <w:p>
      <w:pPr>
        <w:pStyle w:val="4"/>
        <w:bidi w:val="0"/>
        <w:ind w:firstLine="562" w:firstLineChars="200"/>
        <w:rPr>
          <w:rFonts w:hint="eastAsia"/>
        </w:rPr>
      </w:pPr>
      <w:r>
        <w:rPr>
          <w:rFonts w:hint="eastAsia"/>
        </w:rPr>
        <w:t>1.</w:t>
      </w:r>
      <w:r>
        <w:rPr>
          <w:rFonts w:hint="eastAsia"/>
          <w:lang w:val="en-US" w:eastAsia="zh-CN"/>
        </w:rPr>
        <w:t>1</w:t>
      </w:r>
      <w:r>
        <w:rPr>
          <w:rFonts w:hint="eastAsia"/>
        </w:rPr>
        <w:t>.1</w:t>
      </w:r>
      <w:r>
        <w:rPr>
          <w:rFonts w:hint="eastAsia"/>
          <w:lang w:val="en-US" w:eastAsia="zh-CN"/>
        </w:rPr>
        <w:t xml:space="preserve"> </w:t>
      </w:r>
      <w:r>
        <w:rPr>
          <w:rFonts w:hint="eastAsia"/>
        </w:rPr>
        <w:t>编写目的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本信息系统设计实训报告的编写目的在于分析校车订退票系统的系统需求、结构设计、业务流程，以及形成新系统的逻辑方案等内容，以成为下一阶段开发实施等工作的依据和今后验收目标系统的检验标准。报告使用者主要是与校车订退票系统开发有联系的决策者、开发人员、软件测试人员以及负责验收本项目的相关领导。</w:t>
      </w:r>
    </w:p>
    <w:p>
      <w:pPr>
        <w:pStyle w:val="4"/>
        <w:bidi w:val="0"/>
        <w:ind w:firstLine="562" w:firstLineChars="200"/>
      </w:pPr>
      <w:r>
        <w:rPr>
          <w:rFonts w:hint="eastAsia"/>
          <w:lang w:val="en-US" w:eastAsia="zh-CN"/>
        </w:rPr>
        <w:t xml:space="preserve">1.1.2 </w:t>
      </w:r>
      <w:r>
        <w:rPr>
          <w:rFonts w:hint="eastAsia"/>
        </w:rPr>
        <w:t>系统名称</w:t>
      </w:r>
      <w:bookmarkEnd w:id="4"/>
    </w:p>
    <w:p>
      <w:pPr>
        <w:spacing w:after="156" w:afterLines="50" w:line="300" w:lineRule="auto"/>
        <w:ind w:firstLine="480" w:firstLineChars="200"/>
        <w:rPr>
          <w:rFonts w:ascii="楷体" w:hAnsi="楷体" w:eastAsia="楷体" w:cs="楷体"/>
          <w:sz w:val="28"/>
          <w:szCs w:val="28"/>
        </w:rPr>
      </w:pPr>
      <w:r>
        <w:rPr>
          <w:rFonts w:hint="eastAsia" w:ascii="Times New Roman" w:hAnsi="Times New Roman" w:eastAsia="宋体" w:cs="Times New Roman"/>
          <w:b w:val="0"/>
          <w:bCs w:val="0"/>
          <w:kern w:val="2"/>
          <w:sz w:val="24"/>
          <w:szCs w:val="24"/>
          <w:lang w:val="en-US" w:eastAsia="zh-CN" w:bidi="ar-SA"/>
        </w:rPr>
        <w:t>校车订退票系统</w:t>
      </w:r>
    </w:p>
    <w:p>
      <w:pPr>
        <w:pStyle w:val="4"/>
        <w:bidi w:val="0"/>
        <w:ind w:firstLine="562" w:firstLineChars="200"/>
      </w:pPr>
      <w:bookmarkStart w:id="5" w:name="_Toc5025"/>
      <w:r>
        <w:rPr>
          <w:rFonts w:hint="eastAsia"/>
        </w:rPr>
        <w:t>1.</w:t>
      </w:r>
      <w:r>
        <w:rPr>
          <w:rFonts w:hint="eastAsia"/>
          <w:lang w:val="en-US" w:eastAsia="zh-CN"/>
        </w:rPr>
        <w:t>1</w:t>
      </w:r>
      <w:r>
        <w:rPr>
          <w:rFonts w:hint="eastAsia"/>
        </w:rPr>
        <w:t>.</w:t>
      </w:r>
      <w:r>
        <w:rPr>
          <w:rFonts w:hint="eastAsia"/>
          <w:lang w:val="en-US" w:eastAsia="zh-CN"/>
        </w:rPr>
        <w:t xml:space="preserve">3 </w:t>
      </w:r>
      <w:r>
        <w:rPr>
          <w:rFonts w:hint="eastAsia"/>
        </w:rPr>
        <w:t>系统来源</w:t>
      </w:r>
      <w:bookmarkEnd w:id="5"/>
    </w:p>
    <w:p>
      <w:pPr>
        <w:keepNext w:val="0"/>
        <w:keepLines w:val="0"/>
        <w:pageBreakBefore w:val="0"/>
        <w:widowControl w:val="0"/>
        <w:kinsoku/>
        <w:wordWrap/>
        <w:overflowPunct/>
        <w:topLinePunct w:val="0"/>
        <w:autoSpaceDE/>
        <w:autoSpaceDN/>
        <w:bidi w:val="0"/>
        <w:adjustRightInd/>
        <w:snapToGrid/>
        <w:spacing w:after="156" w:afterLines="50" w:line="360" w:lineRule="auto"/>
        <w:ind w:firstLine="480" w:firstLineChars="200"/>
        <w:textAlignment w:val="auto"/>
        <w:rPr>
          <w:rFonts w:ascii="楷体" w:hAnsi="楷体" w:eastAsia="楷体" w:cs="楷体"/>
          <w:sz w:val="28"/>
          <w:szCs w:val="28"/>
        </w:rPr>
      </w:pPr>
      <w:r>
        <w:rPr>
          <w:rFonts w:hint="eastAsia" w:ascii="Times New Roman" w:hAnsi="Times New Roman" w:eastAsia="宋体" w:cs="Times New Roman"/>
          <w:b w:val="0"/>
          <w:bCs w:val="0"/>
          <w:kern w:val="2"/>
          <w:sz w:val="24"/>
          <w:szCs w:val="24"/>
          <w:lang w:val="en-US" w:eastAsia="zh-CN" w:bidi="ar-SA"/>
        </w:rPr>
        <w:t>传统的线下校车服务效率低，大部分学校使用的仍然是纸质车票，给教职工和学生带来许多不便。相反，如果采取线上购票模式，将大大提高校车服务的效率，便于师生购买到适时的车票。该校车订票系统的分析与设计正是基于这一点，致力于实现订票、退票、查询等功能，为师生筛选最适宜的车次信息，并提供更好的用户体验。</w:t>
      </w:r>
    </w:p>
    <w:p>
      <w:pPr>
        <w:pStyle w:val="4"/>
        <w:bidi w:val="0"/>
        <w:ind w:firstLine="562" w:firstLineChars="200"/>
      </w:pPr>
      <w:bookmarkStart w:id="6" w:name="_Toc9816"/>
      <w:r>
        <w:rPr>
          <w:rFonts w:hint="eastAsia"/>
        </w:rPr>
        <w:t>1.</w:t>
      </w:r>
      <w:r>
        <w:rPr>
          <w:rFonts w:hint="eastAsia"/>
          <w:lang w:val="en-US" w:eastAsia="zh-CN"/>
        </w:rPr>
        <w:t>1</w:t>
      </w:r>
      <w:r>
        <w:rPr>
          <w:rFonts w:hint="eastAsia"/>
        </w:rPr>
        <w:t>.</w:t>
      </w:r>
      <w:r>
        <w:rPr>
          <w:rFonts w:hint="eastAsia"/>
          <w:lang w:val="en-US" w:eastAsia="zh-CN"/>
        </w:rPr>
        <w:t xml:space="preserve">4 </w:t>
      </w:r>
      <w:r>
        <w:rPr>
          <w:rFonts w:hint="eastAsia"/>
        </w:rPr>
        <w:t>系统背景</w:t>
      </w:r>
      <w:bookmarkEnd w:id="6"/>
    </w:p>
    <w:p>
      <w:pPr>
        <w:keepNext w:val="0"/>
        <w:keepLines w:val="0"/>
        <w:pageBreakBefore w:val="0"/>
        <w:widowControl w:val="0"/>
        <w:kinsoku/>
        <w:wordWrap/>
        <w:overflowPunct/>
        <w:topLinePunct w:val="0"/>
        <w:autoSpaceDE/>
        <w:autoSpaceDN/>
        <w:bidi w:val="0"/>
        <w:adjustRightInd/>
        <w:snapToGrid/>
        <w:spacing w:after="156" w:afterLines="50" w:line="360" w:lineRule="auto"/>
        <w:ind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随着大学校区的不断增加及教职工和学生人数的不断增长，很多大学根据实际情况给予师生一定的福利，例如为在校师生提供了往返不同校区的车次，方便师生新老校区之间的来往，解决他们在学习及工作之外的其他难题。</w:t>
      </w:r>
    </w:p>
    <w:p>
      <w:pPr>
        <w:keepNext w:val="0"/>
        <w:keepLines w:val="0"/>
        <w:pageBreakBefore w:val="0"/>
        <w:widowControl w:val="0"/>
        <w:kinsoku/>
        <w:wordWrap/>
        <w:overflowPunct/>
        <w:topLinePunct w:val="0"/>
        <w:autoSpaceDE/>
        <w:autoSpaceDN/>
        <w:bidi w:val="0"/>
        <w:adjustRightInd/>
        <w:snapToGrid/>
        <w:spacing w:after="156" w:afterLines="50" w:line="360" w:lineRule="auto"/>
        <w:ind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在此之前，车票代理窗口购买车票是最传统的方式，但随着师生工作生活节奏的加快和互联网的普及以及信息化时代的到来，计算机科学日渐成熟,其强大的功能已为人们深刻认识,它已进入人类社会的各个领域并发挥着越来越重要的作用。提前到代理点购买车票就显得耗费时间，而且整个班车数据的统计及地点的设计等都存在一定的问题，</w:t>
      </w:r>
      <w:r>
        <w:rPr>
          <w:rFonts w:hint="eastAsia" w:cs="Times New Roman"/>
          <w:b w:val="0"/>
          <w:bCs w:val="0"/>
          <w:kern w:val="2"/>
          <w:sz w:val="24"/>
          <w:szCs w:val="24"/>
          <w:lang w:val="en-US" w:eastAsia="zh-CN" w:bidi="ar-SA"/>
        </w:rPr>
        <w:t>无</w:t>
      </w:r>
      <w:r>
        <w:rPr>
          <w:rFonts w:hint="eastAsia" w:ascii="Times New Roman" w:hAnsi="Times New Roman" w:eastAsia="宋体" w:cs="Times New Roman"/>
          <w:b w:val="0"/>
          <w:bCs w:val="0"/>
          <w:kern w:val="2"/>
          <w:sz w:val="24"/>
          <w:szCs w:val="24"/>
          <w:lang w:val="en-US" w:eastAsia="zh-CN" w:bidi="ar-SA"/>
        </w:rPr>
        <w:t>法达到大规模合理的使用，造成资源的浪费。于是，越来越多的人开始采用在线上系统上购票的方式，订票系统的需求越来越明显，性能良好的订票系统应运而生。</w:t>
      </w:r>
    </w:p>
    <w:p>
      <w:pPr>
        <w:keepNext w:val="0"/>
        <w:keepLines w:val="0"/>
        <w:pageBreakBefore w:val="0"/>
        <w:widowControl w:val="0"/>
        <w:kinsoku/>
        <w:wordWrap/>
        <w:overflowPunct/>
        <w:topLinePunct w:val="0"/>
        <w:autoSpaceDE/>
        <w:autoSpaceDN/>
        <w:bidi w:val="0"/>
        <w:adjustRightInd/>
        <w:snapToGrid/>
        <w:spacing w:after="156" w:afterLines="50" w:line="360" w:lineRule="auto"/>
        <w:ind w:firstLine="480" w:firstLineChars="200"/>
        <w:textAlignment w:val="auto"/>
        <w:rPr>
          <w:rFonts w:hint="eastAsia" w:asciiTheme="minorEastAsia" w:hAnsiTheme="minorEastAsia" w:eastAsiaTheme="minorEastAsia" w:cstheme="minorEastAsia"/>
          <w:szCs w:val="32"/>
        </w:rPr>
      </w:pPr>
      <w:r>
        <w:rPr>
          <w:rFonts w:hint="eastAsia"/>
        </w:rPr>
        <w:br w:type="page"/>
      </w:r>
      <w:bookmarkStart w:id="7" w:name="_Toc26026"/>
      <w:bookmarkStart w:id="8" w:name="_Toc7043"/>
      <w:r>
        <w:rPr>
          <w:rFonts w:hint="eastAsia" w:ascii="Times New Roman" w:hAnsi="Times New Roman" w:eastAsia="宋体" w:cs="Times New Roman"/>
          <w:b/>
          <w:bCs/>
          <w:kern w:val="2"/>
          <w:sz w:val="30"/>
          <w:szCs w:val="30"/>
          <w:lang w:val="en-US" w:eastAsia="zh-CN" w:bidi="ar-SA"/>
        </w:rPr>
        <w:t>1.2 定义</w:t>
      </w:r>
      <w:bookmarkEnd w:id="7"/>
      <w:bookmarkEnd w:id="8"/>
    </w:p>
    <w:p>
      <w:pPr>
        <w:keepNext w:val="0"/>
        <w:keepLines w:val="0"/>
        <w:pageBreakBefore w:val="0"/>
        <w:widowControl w:val="0"/>
        <w:kinsoku/>
        <w:wordWrap/>
        <w:overflowPunct/>
        <w:topLinePunct w:val="0"/>
        <w:autoSpaceDE/>
        <w:autoSpaceDN/>
        <w:bidi w:val="0"/>
        <w:adjustRightInd/>
        <w:snapToGrid/>
        <w:spacing w:after="156" w:afterLines="50" w:line="360" w:lineRule="auto"/>
        <w:ind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本系统是一个主要服务于在校大学生及教职工人员，为方便不同校区间交通出行而设计，致力于实现订票、退票、查询等功能的校车订退票系统。</w:t>
      </w:r>
    </w:p>
    <w:p>
      <w:pPr>
        <w:keepNext w:val="0"/>
        <w:keepLines w:val="0"/>
        <w:pageBreakBefore w:val="0"/>
        <w:widowControl w:val="0"/>
        <w:numPr>
          <w:ilvl w:val="0"/>
          <w:numId w:val="2"/>
        </w:numPr>
        <w:kinsoku/>
        <w:wordWrap/>
        <w:overflowPunct/>
        <w:topLinePunct w:val="0"/>
        <w:autoSpaceDE/>
        <w:autoSpaceDN/>
        <w:bidi w:val="0"/>
        <w:adjustRightInd/>
        <w:snapToGrid/>
        <w:spacing w:after="156" w:afterLines="50" w:line="360" w:lineRule="auto"/>
        <w:ind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校车：用于运送教职工及学生往返学校的交通工具，本系统特指往返大学各个校区的班车。</w:t>
      </w:r>
    </w:p>
    <w:p>
      <w:pPr>
        <w:keepNext w:val="0"/>
        <w:keepLines w:val="0"/>
        <w:pageBreakBefore w:val="0"/>
        <w:widowControl w:val="0"/>
        <w:numPr>
          <w:ilvl w:val="0"/>
          <w:numId w:val="2"/>
        </w:numPr>
        <w:kinsoku/>
        <w:wordWrap/>
        <w:overflowPunct/>
        <w:topLinePunct w:val="0"/>
        <w:autoSpaceDE/>
        <w:autoSpaceDN/>
        <w:bidi w:val="0"/>
        <w:adjustRightInd/>
        <w:snapToGrid/>
        <w:spacing w:after="156" w:afterLines="50" w:line="360" w:lineRule="auto"/>
        <w:ind w:left="0" w:leftChars="0"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退票：退票是一种我们在生活中经常碰到的情况，由于各种原因我们无法使用票据，可以将其返还给原始售票者，这其中可能要收取一定比例的手续费。退票必须是在票有效时间内完成。</w:t>
      </w:r>
    </w:p>
    <w:p>
      <w:pPr>
        <w:keepNext w:val="0"/>
        <w:keepLines w:val="0"/>
        <w:pageBreakBefore w:val="0"/>
        <w:widowControl w:val="0"/>
        <w:numPr>
          <w:ilvl w:val="0"/>
          <w:numId w:val="2"/>
        </w:numPr>
        <w:kinsoku/>
        <w:wordWrap/>
        <w:overflowPunct/>
        <w:topLinePunct w:val="0"/>
        <w:autoSpaceDE/>
        <w:autoSpaceDN/>
        <w:bidi w:val="0"/>
        <w:adjustRightInd/>
        <w:snapToGrid/>
        <w:spacing w:after="156" w:afterLines="50" w:line="360" w:lineRule="auto"/>
        <w:ind w:left="0" w:leftChars="0" w:firstLine="480" w:firstLineChars="2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网上订票：网上订票省时省力，已成为不少人的首选。用户根据出行需要自行上网设定条件查询机票信息，起飞时间、票价、附加费用等，选定需要的航班，并通过安全、便捷、高效的认证支付完成机票购买。</w:t>
      </w:r>
    </w:p>
    <w:p>
      <w:pPr>
        <w:pStyle w:val="3"/>
        <w:bidi w:val="0"/>
        <w:rPr>
          <w:rFonts w:hint="eastAsia" w:ascii="Times New Roman" w:hAnsi="Times New Roman" w:eastAsia="宋体" w:cs="Times New Roman"/>
          <w:b/>
          <w:bCs/>
          <w:kern w:val="2"/>
          <w:sz w:val="30"/>
          <w:szCs w:val="30"/>
          <w:lang w:val="en-US" w:eastAsia="zh-CN" w:bidi="ar-SA"/>
        </w:rPr>
      </w:pPr>
      <w:bookmarkStart w:id="9" w:name="_Toc13829"/>
      <w:bookmarkStart w:id="10" w:name="_Toc4679"/>
      <w:r>
        <w:rPr>
          <w:rFonts w:hint="eastAsia" w:ascii="Times New Roman" w:hAnsi="Times New Roman" w:eastAsia="宋体" w:cs="Times New Roman"/>
          <w:b/>
          <w:bCs/>
          <w:kern w:val="2"/>
          <w:sz w:val="30"/>
          <w:szCs w:val="30"/>
          <w:lang w:val="en-US" w:eastAsia="zh-CN" w:bidi="ar-SA"/>
        </w:rPr>
        <w:t>1.3 参考资料</w:t>
      </w:r>
      <w:bookmarkEnd w:id="9"/>
      <w:bookmarkEnd w:id="10"/>
    </w:p>
    <w:p>
      <w:pPr>
        <w:pStyle w:val="10"/>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firstLine="720" w:firstLineChars="3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卫红春，《信息系统分析与设计》，西安电子科技大学出版社；</w:t>
      </w:r>
    </w:p>
    <w:p>
      <w:pPr>
        <w:pStyle w:val="10"/>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firstLine="720" w:firstLineChars="3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吴忠，朱君璇，《信息系统分析与设计》，清华大学出版社；</w:t>
      </w:r>
    </w:p>
    <w:p>
      <w:pPr>
        <w:pStyle w:val="10"/>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firstLine="720" w:firstLineChars="3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复旦大学班车时刻表最新版</w:t>
      </w:r>
      <w:r>
        <w:rPr>
          <w:rFonts w:hint="eastAsia" w:ascii="Times New Roman" w:hAnsi="Times New Roman" w:cs="Times New Roman"/>
          <w:b w:val="0"/>
          <w:bCs w:val="0"/>
          <w:kern w:val="2"/>
          <w:sz w:val="24"/>
          <w:szCs w:val="24"/>
          <w:lang w:val="en-US" w:eastAsia="zh-CN" w:bidi="ar-SA"/>
        </w:rPr>
        <w:t>，</w:t>
      </w:r>
      <w:r>
        <w:rPr>
          <w:rFonts w:hint="eastAsia" w:ascii="Times New Roman" w:hAnsi="Times New Roman" w:eastAsia="宋体" w:cs="Times New Roman"/>
          <w:b w:val="0"/>
          <w:bCs w:val="0"/>
          <w:kern w:val="2"/>
          <w:sz w:val="24"/>
          <w:szCs w:val="24"/>
          <w:lang w:val="en-US" w:eastAsia="zh-CN" w:bidi="ar-SA"/>
        </w:rPr>
        <w:t>http://www.xyfw.fudan.edu.cn/db/20/c1954a121632/page.htm；</w:t>
      </w:r>
    </w:p>
    <w:p>
      <w:pPr>
        <w:pStyle w:val="10"/>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firstLine="720" w:firstLineChars="3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复旦大学校园生活服务平台车辆服务，http://www.xyfw.fudan.edu.cn/p2049c1954/list.htm；</w:t>
      </w:r>
    </w:p>
    <w:p>
      <w:pPr>
        <w:pStyle w:val="10"/>
        <w:keepNext w:val="0"/>
        <w:keepLines w:val="0"/>
        <w:pageBreakBefore w:val="0"/>
        <w:widowControl/>
        <w:numPr>
          <w:ilvl w:val="0"/>
          <w:numId w:val="3"/>
        </w:numPr>
        <w:kinsoku/>
        <w:wordWrap/>
        <w:overflowPunct/>
        <w:topLinePunct w:val="0"/>
        <w:autoSpaceDE/>
        <w:autoSpaceDN/>
        <w:bidi w:val="0"/>
        <w:adjustRightInd/>
        <w:snapToGrid/>
        <w:spacing w:beforeAutospacing="0" w:afterAutospacing="0" w:line="360" w:lineRule="auto"/>
        <w:ind w:firstLine="720" w:firstLineChars="300"/>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一种高校校车预约和调度管理系统及方法与流程，http://www.xjishu.com/zhuanli/57/201610209096_2.html</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rPr>
      </w:pPr>
    </w:p>
    <w:p>
      <w:pPr>
        <w:pStyle w:val="2"/>
        <w:jc w:val="center"/>
      </w:pPr>
      <w:bookmarkStart w:id="11" w:name="_Toc17711"/>
      <w:r>
        <w:rPr>
          <w:rFonts w:hint="eastAsia"/>
        </w:rPr>
        <w:t>第</w:t>
      </w:r>
      <w:r>
        <w:rPr>
          <w:rFonts w:hint="eastAsia"/>
          <w:lang w:val="en-US" w:eastAsia="zh-CN"/>
        </w:rPr>
        <w:t>2</w:t>
      </w:r>
      <w:r>
        <w:rPr>
          <w:rFonts w:hint="eastAsia"/>
        </w:rPr>
        <w:t>章 系统</w:t>
      </w:r>
      <w:r>
        <w:t>需求</w:t>
      </w:r>
      <w:r>
        <w:rPr>
          <w:rFonts w:hint="eastAsia"/>
        </w:rPr>
        <w:t>分析</w:t>
      </w:r>
      <w:bookmarkEnd w:id="11"/>
    </w:p>
    <w:p>
      <w:pPr>
        <w:pStyle w:val="3"/>
        <w:rPr>
          <w:sz w:val="30"/>
          <w:szCs w:val="30"/>
        </w:rPr>
      </w:pPr>
      <w:bookmarkStart w:id="12" w:name="_Toc25418"/>
      <w:r>
        <w:rPr>
          <w:rFonts w:hint="eastAsia"/>
          <w:sz w:val="30"/>
          <w:szCs w:val="30"/>
        </w:rPr>
        <w:t>2.1 用户功能要求</w:t>
      </w:r>
      <w:bookmarkEnd w:id="12"/>
    </w:p>
    <w:p>
      <w:pPr>
        <w:pStyle w:val="4"/>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对于一个校车订退票管理系统，准确快捷的车次信息查询功能和方便简单的订票操作是十分必要的，因此系统必须为用户（教职工和学生）提供准确的车次信息和当前的车票状况，这也是订票管理系统的最基本要求。该软件系统应给乘客提供订票，退票和查询的功能。在该系统内订票，退票等需要首先认证登录人的身份（是否为在校学生及教职工）。用户填写自己的真实基本信息进行注册登陆后，输入想要乘坐的车次或要求（如始发站、目的地、出发时间等），系统为乘客查询对应的车次票务数据，并完成订票工作。另外客户端后台管理员要能够及时添加、更改车次等。</w:t>
      </w:r>
    </w:p>
    <w:p>
      <w:pPr>
        <w:pStyle w:val="4"/>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本校车订退票系统应该具备如下功能：</w:t>
      </w:r>
    </w:p>
    <w:p>
      <w:pPr>
        <w:pStyle w:val="4"/>
        <w:bidi w:val="0"/>
        <w:ind w:firstLine="562" w:firstLineChars="200"/>
        <w:rPr>
          <w:rFonts w:hint="eastAsia"/>
        </w:rPr>
      </w:pPr>
      <w:r>
        <w:rPr>
          <w:rFonts w:hint="eastAsia"/>
        </w:rPr>
        <w:t>2.1.1 注册</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用户可以通过该系统使用自己的学号或教工号进行注册，注册后可以进行相关的操作。</w:t>
      </w:r>
    </w:p>
    <w:p>
      <w:pPr>
        <w:pStyle w:val="4"/>
        <w:bidi w:val="0"/>
        <w:ind w:firstLine="562" w:firstLineChars="200"/>
        <w:rPr>
          <w:rFonts w:hint="eastAsia"/>
        </w:rPr>
      </w:pPr>
      <w:r>
        <w:rPr>
          <w:rFonts w:hint="eastAsia"/>
          <w:lang w:val="en-US" w:eastAsia="zh-CN"/>
        </w:rPr>
        <w:t>2</w:t>
      </w:r>
      <w:r>
        <w:rPr>
          <w:rFonts w:hint="eastAsia"/>
        </w:rPr>
        <w:t xml:space="preserve">.1.2 订票 </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师生填写自己的真实基本信息进行注册登陆后，在查询界面根据自己的需求输入想要乘坐的车次要求（如始发地、目的地、日期等），系统为师生查询对应的车次票务数据，并完成订票工作。</w:t>
      </w:r>
    </w:p>
    <w:p>
      <w:pPr>
        <w:pStyle w:val="4"/>
        <w:bidi w:val="0"/>
        <w:ind w:firstLine="562" w:firstLineChars="200"/>
        <w:rPr>
          <w:rFonts w:hint="eastAsia"/>
        </w:rPr>
      </w:pPr>
      <w:r>
        <w:rPr>
          <w:rFonts w:hint="eastAsia"/>
          <w:lang w:val="en-US" w:eastAsia="zh-CN"/>
        </w:rPr>
        <w:t>2</w:t>
      </w:r>
      <w:r>
        <w:rPr>
          <w:rFonts w:hint="eastAsia"/>
        </w:rPr>
        <w:t>.1.3 退票</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用户通过登录该系统，查询到自己已经购买的校车票，通过退票模块退去已购车票。</w:t>
      </w:r>
    </w:p>
    <w:p>
      <w:pPr>
        <w:pStyle w:val="4"/>
        <w:bidi w:val="0"/>
        <w:ind w:firstLine="562" w:firstLineChars="200"/>
        <w:rPr>
          <w:rFonts w:hint="eastAsia"/>
        </w:rPr>
      </w:pPr>
      <w:r>
        <w:rPr>
          <w:rFonts w:hint="eastAsia"/>
          <w:lang w:val="en-US" w:eastAsia="zh-CN"/>
        </w:rPr>
        <w:t>2</w:t>
      </w:r>
      <w:r>
        <w:rPr>
          <w:rFonts w:hint="eastAsia"/>
        </w:rPr>
        <w:t xml:space="preserve">.1.4 查询 </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分为用户对个人登录信息的查询，校车信息的查询和已够车票信息的查询。要求：</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（1）用户登录该系统后，可以查询到自己的个人信息和已经预定的车票信息。</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（2）对车次的查询，可以按照出发地和目的地对列车信息进行查询；</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（3）车次信息只允许用户查询，不能修改。</w:t>
      </w:r>
    </w:p>
    <w:p>
      <w:pPr>
        <w:pStyle w:val="3"/>
        <w:rPr>
          <w:sz w:val="30"/>
          <w:szCs w:val="30"/>
        </w:rPr>
      </w:pPr>
      <w:bookmarkStart w:id="13" w:name="_Toc12080"/>
      <w:r>
        <w:rPr>
          <w:rFonts w:hint="eastAsia"/>
          <w:sz w:val="30"/>
          <w:szCs w:val="30"/>
        </w:rPr>
        <w:t>2.2 系统性能要求</w:t>
      </w:r>
      <w:bookmarkEnd w:id="13"/>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系统的整体性能需求应该满足以下四点：</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 xml:space="preserve">第一，承受能力。由于师生出行需求的增加，该订票系统在系统设计和开发过程中要充分考虑系统当前和将来能够承受的工作量,使系统的业务处理能力和响应时间能够满足基本要求，做到无 BUG，无闪退，用户量大时不能出现崩溃现象。 </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第二，可扩充性。面对假期回家等高峰时期师生出行需求的大幅增加以及校车车次的相应调整，系统应用规模将不断扩大，用户的使用需求也会渐趋个性化和多样化。这就要求该系统功能实现不断更新和完善等。</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第三，易用性和易维护性。系统应该尽量使用用户熟悉的术语，避免生僻的专业术语。针对用户可能出现的问题，如退票手续费等规则问题，可以直接查询帮助功能了解规则，加深用户对系统功能熟悉的程度，尽量减少因系统规则或操作带来的不便。</w:t>
      </w:r>
    </w:p>
    <w:p>
      <w:pPr>
        <w:pStyle w:val="4"/>
        <w:spacing w:line="360" w:lineRule="auto"/>
        <w:ind w:firstLine="480" w:firstLineChars="200"/>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第四，容错性和健壮性。在使用过程中，系统对于意外死机、停电、网络故障等突发事件应有足够的应对能力。系统应该能够保证在出现故障时能确保有效的现场数据以备故障排除后恢复数据。另外,还要充分考虑到用户在使用系统的过程中可能进行不当操作，能及时给予用户提示或警告,而不能影响系统的正常运行。</w:t>
      </w:r>
    </w:p>
    <w:p>
      <w:pPr>
        <w:pStyle w:val="4"/>
        <w:bidi w:val="0"/>
        <w:ind w:firstLine="562" w:firstLineChars="200"/>
        <w:rPr>
          <w:rFonts w:hint="eastAsia"/>
        </w:rPr>
      </w:pPr>
      <w:r>
        <w:rPr>
          <w:rFonts w:hint="eastAsia"/>
        </w:rPr>
        <w:t>3.2.1</w:t>
      </w:r>
      <w:r>
        <w:rPr>
          <w:rFonts w:hint="eastAsia"/>
          <w:lang w:val="en-US" w:eastAsia="zh-CN"/>
        </w:rPr>
        <w:t xml:space="preserve"> </w:t>
      </w:r>
      <w:r>
        <w:rPr>
          <w:rFonts w:hint="eastAsia"/>
        </w:rPr>
        <w:t>数据精确度</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（1）各种数据参数保持一致性，符合规范，易于修改与完善；</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（2）数据的数值类型要尽量符合输入输出的要求，易于存储与调用。</w:t>
      </w:r>
    </w:p>
    <w:p>
      <w:pPr>
        <w:pStyle w:val="4"/>
        <w:bidi w:val="0"/>
        <w:ind w:firstLine="562" w:firstLineChars="200"/>
        <w:rPr>
          <w:rFonts w:hint="eastAsia"/>
        </w:rPr>
      </w:pPr>
      <w:r>
        <w:rPr>
          <w:rFonts w:hint="eastAsia"/>
        </w:rPr>
        <w:t>3.2.2</w:t>
      </w:r>
      <w:r>
        <w:rPr>
          <w:rFonts w:hint="eastAsia"/>
          <w:lang w:val="en-US" w:eastAsia="zh-CN"/>
        </w:rPr>
        <w:t xml:space="preserve"> </w:t>
      </w:r>
      <w:r>
        <w:rPr>
          <w:rFonts w:hint="eastAsia"/>
        </w:rPr>
        <w:t>时间特性</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（1）信息查询要求 5 秒以内；</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（2）登录要求响应时间在 5 秒以内；</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（3）每笔订退票业务的响应时间在 52 秒；</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（4）Web 服务持续稳定工作时间≥72 小时。</w:t>
      </w:r>
    </w:p>
    <w:p>
      <w:pPr>
        <w:pStyle w:val="4"/>
        <w:bidi w:val="0"/>
        <w:ind w:firstLine="562" w:firstLineChars="200"/>
        <w:rPr>
          <w:rFonts w:hint="eastAsia"/>
        </w:rPr>
      </w:pPr>
      <w:r>
        <w:rPr>
          <w:rFonts w:hint="eastAsia"/>
        </w:rPr>
        <w:t>3.2.3</w:t>
      </w:r>
      <w:r>
        <w:rPr>
          <w:rFonts w:hint="eastAsia"/>
          <w:lang w:val="en-US" w:eastAsia="zh-CN"/>
        </w:rPr>
        <w:t xml:space="preserve"> </w:t>
      </w:r>
      <w:r>
        <w:rPr>
          <w:rFonts w:hint="eastAsia"/>
        </w:rPr>
        <w:t>适应性</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（1）根据使用者的不同，系统提供三种入口，一种是师生入口，一种是管理员入口，一种是司机入口，以适应不同使用者的需求。</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（2）模块化的开发使得该系统可以在开发计划发生改变时及时作出相应改变。</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（3）数据库可选择 MySQL、SQL Server 等，符合数据库设计的一致性、完整性、安全性原则；移动端可采用安卓或 iOS 、微信公众号或小程序，提高用户粘性；服务器端可在 java 、c# 、python、nodejs、ruby、php 选择其中一个或多。</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（4）客户端能够方便的查询系统及简单明了的订票、退票操作，以防止用户重复订票、退票操作，影响系统数据的正确性。</w:t>
      </w:r>
    </w:p>
    <w:p>
      <w:pPr>
        <w:pStyle w:val="3"/>
        <w:rPr>
          <w:sz w:val="30"/>
          <w:szCs w:val="30"/>
        </w:rPr>
      </w:pPr>
      <w:bookmarkStart w:id="14" w:name="_Toc14538"/>
      <w:r>
        <w:rPr>
          <w:rFonts w:hint="eastAsia"/>
          <w:sz w:val="30"/>
          <w:szCs w:val="30"/>
        </w:rPr>
        <w:t>2.3 输入输出要求</w:t>
      </w:r>
      <w:bookmarkEnd w:id="14"/>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（1）页面设计要求清晰明了，功能划分明确，使用户可以一目了然的知道自己需要使用的功能。</w:t>
      </w:r>
    </w:p>
    <w:p>
      <w:pPr>
        <w:pStyle w:val="4"/>
        <w:spacing w:line="360" w:lineRule="auto"/>
        <w:ind w:firstLine="480" w:firstLineChars="20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（3）用户登录使用查询与订票功能时，要求稳定性高、流畅性高,余票情况的更新处理要及时。</w:t>
      </w:r>
    </w:p>
    <w:p>
      <w:pPr>
        <w:pStyle w:val="3"/>
        <w:rPr>
          <w:sz w:val="30"/>
          <w:szCs w:val="30"/>
        </w:rPr>
      </w:pPr>
      <w:bookmarkStart w:id="15" w:name="_Toc29772"/>
      <w:r>
        <w:rPr>
          <w:rFonts w:hint="eastAsia"/>
          <w:sz w:val="30"/>
          <w:szCs w:val="30"/>
        </w:rPr>
        <w:t>2.4 用户其他要求</w:t>
      </w:r>
      <w:bookmarkEnd w:id="15"/>
    </w:p>
    <w:p>
      <w:pPr>
        <w:spacing w:after="156" w:afterLines="50" w:line="360" w:lineRule="auto"/>
        <w:ind w:firstLine="480" w:firstLineChars="200"/>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（1）要求系统所占内存尽量小，不妨碍现有程序的运行速度。</w:t>
      </w:r>
    </w:p>
    <w:p>
      <w:pPr>
        <w:spacing w:after="156" w:afterLines="50" w:line="360" w:lineRule="auto"/>
        <w:ind w:firstLine="480" w:firstLineChars="200"/>
        <w:rPr>
          <w:rFonts w:hint="eastAsia"/>
        </w:rPr>
      </w:pPr>
      <w:r>
        <w:rPr>
          <w:rFonts w:hint="default" w:ascii="Times New Roman" w:hAnsi="Times New Roman" w:eastAsia="宋体" w:cs="Times New Roman"/>
          <w:b w:val="0"/>
          <w:bCs w:val="0"/>
          <w:kern w:val="2"/>
          <w:sz w:val="24"/>
          <w:szCs w:val="24"/>
          <w:lang w:val="en-US" w:eastAsia="zh-CN" w:bidi="ar-SA"/>
        </w:rPr>
        <w:t>（2）加强对管理员的培训，提升管理员对操作系统的熟练程度，目标是做到新增车票和车次更改信息的时差最小化。</w:t>
      </w:r>
    </w:p>
    <w:p>
      <w:pPr>
        <w:pStyle w:val="3"/>
        <w:rPr>
          <w:sz w:val="30"/>
          <w:szCs w:val="30"/>
        </w:rPr>
      </w:pPr>
      <w:bookmarkStart w:id="16" w:name="_Toc6210"/>
      <w:r>
        <w:rPr>
          <w:rFonts w:hint="eastAsia"/>
          <w:sz w:val="30"/>
          <w:szCs w:val="30"/>
        </w:rPr>
        <w:t>2.5 可行性论证</w:t>
      </w:r>
      <w:bookmarkEnd w:id="16"/>
    </w:p>
    <w:p>
      <w:pPr>
        <w:pStyle w:val="4"/>
        <w:bidi w:val="0"/>
        <w:ind w:firstLine="562" w:firstLineChars="200"/>
      </w:pPr>
      <w:bookmarkStart w:id="17" w:name="_Toc519409841"/>
      <w:r>
        <w:rPr>
          <w:rFonts w:hint="eastAsia"/>
        </w:rPr>
        <w:t>2.5.1</w:t>
      </w:r>
      <w:r>
        <w:rPr>
          <w:rFonts w:hint="eastAsia"/>
          <w:lang w:val="en-US" w:eastAsia="zh-CN"/>
        </w:rPr>
        <w:t xml:space="preserve"> </w:t>
      </w:r>
      <w:r>
        <w:rPr>
          <w:rFonts w:hint="eastAsia"/>
        </w:rPr>
        <w:t>技术可行性</w:t>
      </w:r>
      <w:bookmarkEnd w:id="17"/>
    </w:p>
    <w:p>
      <w:pPr>
        <w:spacing w:after="156" w:afterLines="50" w:line="360" w:lineRule="auto"/>
        <w:ind w:firstLine="480" w:firstLineChars="200"/>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使用visual</w:t>
      </w:r>
      <w:r>
        <w:rPr>
          <w:rFonts w:hint="default" w:ascii="Times New Roman" w:hAnsi="Times New Roman" w:eastAsia="宋体" w:cs="Times New Roman"/>
          <w:b w:val="0"/>
          <w:bCs w:val="0"/>
          <w:kern w:val="2"/>
          <w:sz w:val="24"/>
          <w:szCs w:val="24"/>
          <w:lang w:val="en-US" w:eastAsia="zh-CN" w:bidi="ar-SA"/>
        </w:rPr>
        <w:t xml:space="preserve"> </w:t>
      </w:r>
      <w:r>
        <w:rPr>
          <w:rFonts w:hint="eastAsia" w:ascii="Times New Roman" w:hAnsi="Times New Roman" w:eastAsia="宋体" w:cs="Times New Roman"/>
          <w:b w:val="0"/>
          <w:bCs w:val="0"/>
          <w:kern w:val="2"/>
          <w:sz w:val="24"/>
          <w:szCs w:val="24"/>
          <w:lang w:val="en-US" w:eastAsia="zh-CN" w:bidi="ar-SA"/>
        </w:rPr>
        <w:t>studio开发窗口应用程序，相关知识在以前课程学过，技术难度小</w:t>
      </w:r>
    </w:p>
    <w:p>
      <w:pPr>
        <w:pStyle w:val="4"/>
        <w:bidi w:val="0"/>
        <w:ind w:firstLine="562" w:firstLineChars="200"/>
      </w:pPr>
      <w:bookmarkStart w:id="18" w:name="_Toc519409842"/>
      <w:r>
        <w:rPr>
          <w:rFonts w:hint="eastAsia"/>
        </w:rPr>
        <w:t>2.5.2</w:t>
      </w:r>
      <w:r>
        <w:rPr>
          <w:rFonts w:hint="eastAsia"/>
          <w:lang w:val="en-US" w:eastAsia="zh-CN"/>
        </w:rPr>
        <w:t xml:space="preserve"> </w:t>
      </w:r>
      <w:r>
        <w:rPr>
          <w:rFonts w:hint="eastAsia"/>
        </w:rPr>
        <w:t>经济可行性</w:t>
      </w:r>
      <w:bookmarkEnd w:id="18"/>
    </w:p>
    <w:p>
      <w:pPr>
        <w:spacing w:after="156" w:afterLines="50" w:line="360" w:lineRule="auto"/>
        <w:ind w:firstLine="480" w:firstLineChars="200"/>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本项目不需要财务花费</w:t>
      </w:r>
    </w:p>
    <w:p>
      <w:r>
        <w:br w:type="page"/>
      </w:r>
    </w:p>
    <w:p>
      <w:pPr>
        <w:pStyle w:val="2"/>
        <w:jc w:val="center"/>
      </w:pPr>
      <w:bookmarkStart w:id="19" w:name="_Toc19098"/>
      <w:r>
        <w:rPr>
          <w:rFonts w:hint="eastAsia"/>
        </w:rPr>
        <w:t>第</w:t>
      </w:r>
      <w:r>
        <w:rPr>
          <w:rFonts w:hint="eastAsia"/>
          <w:lang w:val="en-US" w:eastAsia="zh-CN"/>
        </w:rPr>
        <w:t>3</w:t>
      </w:r>
      <w:r>
        <w:t>章</w:t>
      </w:r>
      <w:r>
        <w:rPr>
          <w:rFonts w:hint="eastAsia"/>
        </w:rPr>
        <w:t xml:space="preserve"> 系统分析</w:t>
      </w:r>
      <w:bookmarkEnd w:id="19"/>
    </w:p>
    <w:p>
      <w:pPr>
        <w:pStyle w:val="3"/>
        <w:rPr>
          <w:rFonts w:hint="eastAsia"/>
          <w:sz w:val="30"/>
          <w:szCs w:val="30"/>
        </w:rPr>
      </w:pPr>
      <w:bookmarkStart w:id="20" w:name="_Toc13268"/>
      <w:r>
        <w:rPr>
          <w:rFonts w:hint="eastAsia"/>
          <w:sz w:val="30"/>
          <w:szCs w:val="30"/>
        </w:rPr>
        <w:t>3.1 组织结构及业务流程分析</w:t>
      </w:r>
      <w:bookmarkEnd w:id="20"/>
    </w:p>
    <w:p>
      <w:pPr>
        <w:pStyle w:val="4"/>
        <w:bidi w:val="0"/>
        <w:ind w:firstLine="562" w:firstLineChars="200"/>
        <w:rPr>
          <w:rFonts w:hint="default"/>
        </w:rPr>
      </w:pPr>
      <w:bookmarkStart w:id="21" w:name="_Toc3122"/>
      <w:r>
        <w:rPr>
          <w:rFonts w:hint="eastAsia"/>
          <w:lang w:val="en-US" w:eastAsia="zh-CN"/>
        </w:rPr>
        <w:t>3.1.</w:t>
      </w:r>
      <w:r>
        <w:rPr>
          <w:rFonts w:hint="default"/>
        </w:rPr>
        <w:t>1</w:t>
      </w:r>
      <w:r>
        <w:rPr>
          <w:rFonts w:hint="eastAsia"/>
          <w:lang w:val="en-US" w:eastAsia="zh-CN"/>
        </w:rPr>
        <w:t xml:space="preserve"> </w:t>
      </w:r>
      <w:r>
        <w:rPr>
          <w:rFonts w:hint="default"/>
        </w:rPr>
        <w:t>组织结构分析</w:t>
      </w:r>
      <w:bookmarkEnd w:id="21"/>
    </w:p>
    <w:p>
      <w:pPr>
        <w:bidi w:val="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3130550" cy="2184400"/>
            <wp:effectExtent l="0" t="0" r="6350" b="0"/>
            <wp:docPr id="6" name="图片 6" descr="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组织结构图"/>
                    <pic:cNvPicPr>
                      <a:picLocks noChangeAspect="1"/>
                    </pic:cNvPicPr>
                  </pic:nvPicPr>
                  <pic:blipFill>
                    <a:blip r:embed="rId7"/>
                    <a:stretch>
                      <a:fillRect/>
                    </a:stretch>
                  </pic:blipFill>
                  <pic:spPr>
                    <a:xfrm>
                      <a:off x="0" y="0"/>
                      <a:ext cx="3130550" cy="2184400"/>
                    </a:xfrm>
                    <a:prstGeom prst="rect">
                      <a:avLst/>
                    </a:prstGeom>
                  </pic:spPr>
                </pic:pic>
              </a:graphicData>
            </a:graphic>
          </wp:inline>
        </w:drawing>
      </w:r>
    </w:p>
    <w:p>
      <w:pPr>
        <w:jc w:val="center"/>
        <w:rPr>
          <w:rFonts w:hint="default" w:ascii="Times New Roman" w:hAnsi="Times New Roman" w:cs="Times New Roman"/>
          <w:sz w:val="24"/>
          <w:szCs w:val="28"/>
          <w:lang w:val="en-US" w:eastAsia="zh-CN"/>
        </w:rPr>
      </w:pPr>
      <w:r>
        <w:rPr>
          <w:rFonts w:hint="default" w:ascii="Times New Roman" w:hAnsi="Times New Roman" w:cs="Times New Roman"/>
          <w:sz w:val="24"/>
          <w:szCs w:val="40"/>
          <w:lang w:val="en-US" w:eastAsia="zh-CN"/>
        </w:rPr>
        <w:t>图</w:t>
      </w:r>
      <w:r>
        <w:rPr>
          <w:rFonts w:hint="eastAsia" w:ascii="Times New Roman" w:hAnsi="Times New Roman" w:cs="Times New Roman"/>
          <w:sz w:val="24"/>
          <w:szCs w:val="40"/>
          <w:lang w:val="en-US" w:eastAsia="zh-CN"/>
        </w:rPr>
        <w:t>3-</w:t>
      </w:r>
      <w:r>
        <w:rPr>
          <w:rFonts w:hint="default" w:ascii="Times New Roman" w:hAnsi="Times New Roman" w:cs="Times New Roman"/>
          <w:sz w:val="24"/>
          <w:szCs w:val="40"/>
          <w:lang w:val="en-US" w:eastAsia="zh-CN"/>
        </w:rPr>
        <w:t>1 组织结构图</w:t>
      </w:r>
    </w:p>
    <w:p>
      <w:pPr>
        <w:pStyle w:val="4"/>
        <w:bidi w:val="0"/>
        <w:ind w:firstLine="562" w:firstLineChars="200"/>
        <w:rPr>
          <w:rFonts w:hint="default"/>
        </w:rPr>
      </w:pPr>
      <w:bookmarkStart w:id="22" w:name="_Toc15505"/>
      <w:r>
        <w:rPr>
          <w:rFonts w:hint="eastAsia"/>
          <w:lang w:val="en-US" w:eastAsia="zh-CN"/>
        </w:rPr>
        <w:t>3.1</w:t>
      </w:r>
      <w:r>
        <w:rPr>
          <w:rFonts w:hint="default"/>
        </w:rPr>
        <w:t>.2</w:t>
      </w:r>
      <w:r>
        <w:rPr>
          <w:rFonts w:hint="eastAsia"/>
          <w:lang w:val="en-US" w:eastAsia="zh-CN"/>
        </w:rPr>
        <w:t xml:space="preserve"> </w:t>
      </w:r>
      <w:r>
        <w:rPr>
          <w:rFonts w:hint="default"/>
        </w:rPr>
        <w:t>业务流程分析</w:t>
      </w:r>
      <w:bookmarkEnd w:id="22"/>
    </w:p>
    <w:p>
      <w:pPr>
        <w:spacing w:after="156" w:afterLines="50" w:line="300" w:lineRule="auto"/>
        <w:jc w:val="cente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4668520" cy="5095240"/>
            <wp:effectExtent l="0" t="0" r="5080" b="10160"/>
            <wp:docPr id="20" name="图片 20"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业务流程图"/>
                    <pic:cNvPicPr>
                      <a:picLocks noChangeAspect="1"/>
                    </pic:cNvPicPr>
                  </pic:nvPicPr>
                  <pic:blipFill>
                    <a:blip r:embed="rId8"/>
                    <a:stretch>
                      <a:fillRect/>
                    </a:stretch>
                  </pic:blipFill>
                  <pic:spPr>
                    <a:xfrm>
                      <a:off x="0" y="0"/>
                      <a:ext cx="4668520" cy="5095240"/>
                    </a:xfrm>
                    <a:prstGeom prst="rect">
                      <a:avLst/>
                    </a:prstGeom>
                  </pic:spPr>
                </pic:pic>
              </a:graphicData>
            </a:graphic>
          </wp:inline>
        </w:drawing>
      </w:r>
    </w:p>
    <w:p>
      <w:pPr>
        <w:spacing w:after="156" w:afterLines="50" w:line="300" w:lineRule="auto"/>
        <w:jc w:val="center"/>
        <w:rPr>
          <w:rFonts w:hint="default" w:ascii="Times New Roman" w:hAnsi="Times New Roman" w:cs="Times New Roman" w:eastAsiaTheme="minorEastAsia"/>
          <w:sz w:val="24"/>
          <w:szCs w:val="28"/>
          <w:lang w:val="en-US" w:eastAsia="zh-CN"/>
        </w:rPr>
      </w:pPr>
      <w:r>
        <w:rPr>
          <w:rFonts w:hint="default" w:ascii="Times New Roman" w:hAnsi="Times New Roman" w:cs="Times New Roman"/>
          <w:sz w:val="24"/>
          <w:szCs w:val="28"/>
          <w:lang w:val="en-US" w:eastAsia="zh-CN"/>
        </w:rPr>
        <w:t>图</w:t>
      </w:r>
      <w:r>
        <w:rPr>
          <w:rFonts w:hint="eastAsia" w:ascii="Times New Roman" w:hAnsi="Times New Roman" w:cs="Times New Roman"/>
          <w:sz w:val="24"/>
          <w:szCs w:val="28"/>
          <w:lang w:val="en-US" w:eastAsia="zh-CN"/>
        </w:rPr>
        <w:t>3-</w:t>
      </w:r>
      <w:r>
        <w:rPr>
          <w:rFonts w:hint="default" w:ascii="Times New Roman" w:hAnsi="Times New Roman" w:cs="Times New Roman"/>
          <w:sz w:val="24"/>
          <w:szCs w:val="28"/>
          <w:lang w:val="en-US" w:eastAsia="zh-CN"/>
        </w:rPr>
        <w:t>2 业务流程图</w:t>
      </w:r>
    </w:p>
    <w:p/>
    <w:p>
      <w:pPr>
        <w:pStyle w:val="3"/>
        <w:rPr>
          <w:rFonts w:hint="eastAsia"/>
          <w:sz w:val="30"/>
          <w:szCs w:val="30"/>
        </w:rPr>
      </w:pPr>
      <w:bookmarkStart w:id="23" w:name="_Toc9873"/>
      <w:r>
        <w:rPr>
          <w:rFonts w:hint="eastAsia"/>
          <w:sz w:val="30"/>
          <w:szCs w:val="30"/>
        </w:rPr>
        <w:t>3.2 用例图分析(含用例描述和活动图）</w:t>
      </w:r>
      <w:bookmarkEnd w:id="23"/>
    </w:p>
    <w:p>
      <w:pPr>
        <w:spacing w:after="156" w:afterLines="50" w:line="360" w:lineRule="auto"/>
        <w:ind w:firstLine="480" w:firstLineChars="200"/>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为展示校车订退票系统的用户与系统之间的交互，本系统的系统用例图及业务用例图（包括乘客事务管理、票务管理和司机事务管理）如下：</w:t>
      </w:r>
    </w:p>
    <w:p>
      <w:pPr>
        <w:pStyle w:val="4"/>
        <w:bidi w:val="0"/>
        <w:ind w:firstLine="562" w:firstLineChars="200"/>
        <w:rPr>
          <w:rFonts w:hint="default"/>
          <w:lang w:val="en-US" w:eastAsia="zh-CN"/>
        </w:rPr>
      </w:pPr>
      <w:bookmarkStart w:id="24" w:name="_Toc9244"/>
      <w:r>
        <w:rPr>
          <w:rFonts w:hint="eastAsia"/>
          <w:lang w:val="en-US" w:eastAsia="zh-CN"/>
        </w:rPr>
        <w:t>3.2</w:t>
      </w:r>
      <w:r>
        <w:rPr>
          <w:rFonts w:hint="eastAsia"/>
        </w:rPr>
        <w:t>.1</w:t>
      </w:r>
      <w:r>
        <w:rPr>
          <w:rFonts w:hint="eastAsia"/>
          <w:lang w:val="en-US" w:eastAsia="zh-CN"/>
        </w:rPr>
        <w:t xml:space="preserve"> 总体用例建模</w:t>
      </w:r>
      <w:bookmarkEnd w:id="24"/>
    </w:p>
    <w:p>
      <w:pPr>
        <w:spacing w:after="156" w:afterLines="50" w:line="300" w:lineRule="auto"/>
        <w:jc w:val="center"/>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lang w:eastAsia="zh-CN"/>
        </w:rPr>
        <w:drawing>
          <wp:inline distT="0" distB="0" distL="114300" distR="114300">
            <wp:extent cx="5267960" cy="2454910"/>
            <wp:effectExtent l="0" t="0" r="2540" b="8890"/>
            <wp:docPr id="15" name="图片 1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
                    <pic:cNvPicPr>
                      <a:picLocks noChangeAspect="1"/>
                    </pic:cNvPicPr>
                  </pic:nvPicPr>
                  <pic:blipFill>
                    <a:blip r:embed="rId9"/>
                    <a:stretch>
                      <a:fillRect/>
                    </a:stretch>
                  </pic:blipFill>
                  <pic:spPr>
                    <a:xfrm>
                      <a:off x="0" y="0"/>
                      <a:ext cx="5267960" cy="2454910"/>
                    </a:xfrm>
                    <a:prstGeom prst="rect">
                      <a:avLst/>
                    </a:prstGeom>
                  </pic:spPr>
                </pic:pic>
              </a:graphicData>
            </a:graphic>
          </wp:inline>
        </w:drawing>
      </w:r>
    </w:p>
    <w:p>
      <w:pPr>
        <w:spacing w:after="156" w:afterLines="50" w:line="300" w:lineRule="auto"/>
        <w:jc w:val="center"/>
        <w:rPr>
          <w:rFonts w:hint="default"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图3-3 系统用例图</w:t>
      </w:r>
    </w:p>
    <w:p>
      <w:pPr>
        <w:pStyle w:val="4"/>
        <w:bidi w:val="0"/>
        <w:ind w:firstLine="562" w:firstLineChars="200"/>
        <w:rPr>
          <w:rFonts w:hint="eastAsia"/>
          <w:lang w:val="en-US" w:eastAsia="zh-CN"/>
        </w:rPr>
      </w:pPr>
      <w:bookmarkStart w:id="25" w:name="_Toc17517"/>
      <w:r>
        <w:rPr>
          <w:rFonts w:hint="eastAsia"/>
          <w:lang w:val="en-US" w:eastAsia="zh-CN"/>
        </w:rPr>
        <w:t>3.2</w:t>
      </w:r>
      <w:r>
        <w:rPr>
          <w:rFonts w:hint="eastAsia"/>
        </w:rPr>
        <w:t>.2</w:t>
      </w:r>
      <w:r>
        <w:rPr>
          <w:rFonts w:hint="eastAsia"/>
          <w:lang w:val="en-US" w:eastAsia="zh-CN"/>
        </w:rPr>
        <w:t xml:space="preserve"> 业务用例建模</w:t>
      </w:r>
      <w:bookmarkEnd w:id="25"/>
    </w:p>
    <w:p>
      <w:pPr>
        <w:rPr>
          <w:rFonts w:hint="default"/>
          <w:lang w:val="en-US" w:eastAsia="zh-CN"/>
        </w:rPr>
      </w:pPr>
      <w:r>
        <w:rPr>
          <w:rFonts w:hint="default"/>
          <w:lang w:val="en-US" w:eastAsia="zh-CN"/>
        </w:rPr>
        <w:drawing>
          <wp:inline distT="0" distB="0" distL="114300" distR="114300">
            <wp:extent cx="5270500" cy="2437130"/>
            <wp:effectExtent l="0" t="0" r="0" b="1270"/>
            <wp:docPr id="16" name="图片 16" descr="用例图 乘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例图 乘客"/>
                    <pic:cNvPicPr>
                      <a:picLocks noChangeAspect="1"/>
                    </pic:cNvPicPr>
                  </pic:nvPicPr>
                  <pic:blipFill>
                    <a:blip r:embed="rId10"/>
                    <a:stretch>
                      <a:fillRect/>
                    </a:stretch>
                  </pic:blipFill>
                  <pic:spPr>
                    <a:xfrm>
                      <a:off x="0" y="0"/>
                      <a:ext cx="5270500" cy="2437130"/>
                    </a:xfrm>
                    <a:prstGeom prst="rect">
                      <a:avLst/>
                    </a:prstGeom>
                  </pic:spPr>
                </pic:pic>
              </a:graphicData>
            </a:graphic>
          </wp:inline>
        </w:drawing>
      </w:r>
    </w:p>
    <w:p>
      <w:pPr>
        <w:spacing w:after="156" w:afterLines="50" w:line="300" w:lineRule="auto"/>
        <w:jc w:val="center"/>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图3-4 乘客事务管理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用例名称：</w:t>
      </w:r>
      <w:r>
        <w:rPr>
          <w:rFonts w:hint="eastAsia" w:ascii="宋体" w:hAnsi="宋体"/>
          <w:szCs w:val="21"/>
          <w:lang w:val="en-US" w:eastAsia="zh-CN"/>
        </w:rPr>
        <w:t>乘客事务管理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参与者：</w:t>
      </w:r>
      <w:r>
        <w:rPr>
          <w:rFonts w:hint="eastAsia" w:ascii="宋体" w:hAnsi="宋体"/>
          <w:szCs w:val="21"/>
          <w:lang w:val="en-US" w:eastAsia="zh-CN"/>
        </w:rPr>
        <w:t>乘客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前置条件</w:t>
      </w:r>
      <w:r>
        <w:rPr>
          <w:rFonts w:hint="eastAsia" w:ascii="宋体" w:hAnsi="宋体"/>
          <w:szCs w:val="21"/>
        </w:rPr>
        <w:t>：</w:t>
      </w:r>
      <w:r>
        <w:rPr>
          <w:rFonts w:hint="eastAsia" w:ascii="宋体" w:hAnsi="宋体"/>
          <w:szCs w:val="21"/>
          <w:lang w:val="en-US" w:eastAsia="zh-CN"/>
        </w:rPr>
        <w:t>乘客</w:t>
      </w:r>
      <w:r>
        <w:rPr>
          <w:rFonts w:hint="eastAsia" w:ascii="宋体" w:hAnsi="宋体"/>
          <w:szCs w:val="21"/>
        </w:rPr>
        <w:t>有条件通过网络访问系统并已成功</w:t>
      </w:r>
      <w:r>
        <w:rPr>
          <w:rFonts w:hint="eastAsia" w:ascii="宋体" w:hAnsi="宋体"/>
          <w:szCs w:val="21"/>
          <w:lang w:val="en-US" w:eastAsia="zh-CN"/>
        </w:rPr>
        <w:t>登录</w:t>
      </w:r>
      <w:r>
        <w:rPr>
          <w:rFonts w:hint="eastAsia" w:ascii="宋体" w:hAnsi="宋体"/>
          <w:szCs w:val="21"/>
        </w:rPr>
        <w:t>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szCs w:val="21"/>
          <w:lang w:val="en-US" w:eastAsia="zh-CN"/>
        </w:rPr>
      </w:pPr>
      <w:r>
        <w:rPr>
          <w:rFonts w:ascii="宋体" w:hAnsi="宋体"/>
          <w:szCs w:val="21"/>
        </w:rPr>
        <w:t>后置条件</w:t>
      </w:r>
      <w:r>
        <w:rPr>
          <w:rFonts w:hint="eastAsia" w:ascii="宋体" w:hAnsi="宋体"/>
          <w:szCs w:val="21"/>
        </w:rPr>
        <w:t>：</w:t>
      </w:r>
      <w:r>
        <w:rPr>
          <w:rFonts w:ascii="宋体" w:hAnsi="宋体"/>
          <w:szCs w:val="21"/>
        </w:rPr>
        <w:t>系统</w:t>
      </w:r>
      <w:r>
        <w:rPr>
          <w:rFonts w:hint="eastAsia" w:ascii="宋体" w:hAnsi="宋体"/>
          <w:szCs w:val="21"/>
          <w:lang w:val="en-US" w:eastAsia="zh-CN"/>
        </w:rPr>
        <w:t>增加一条订退票记录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基本事件流</w:t>
      </w:r>
      <w:r>
        <w:rPr>
          <w:rFonts w:hint="eastAsia" w:ascii="宋体" w:hAnsi="宋体"/>
          <w:szCs w:val="21"/>
        </w:rPr>
        <w:t>：</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乘客</w:t>
      </w:r>
      <w:r>
        <w:rPr>
          <w:rFonts w:hint="eastAsia" w:ascii="宋体" w:hAnsi="宋体"/>
          <w:szCs w:val="21"/>
        </w:rPr>
        <w:t>通过网络登录成功访问系统</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乘客查看车票</w:t>
      </w:r>
      <w:r>
        <w:rPr>
          <w:rFonts w:ascii="宋体" w:hAnsi="宋体"/>
          <w:szCs w:val="21"/>
        </w:rPr>
        <w:t>信息</w:t>
      </w:r>
      <w:r>
        <w:rPr>
          <w:rFonts w:hint="eastAsia" w:ascii="宋体" w:hAnsi="宋体"/>
          <w:szCs w:val="21"/>
          <w:lang w:val="en-US" w:eastAsia="zh-CN"/>
        </w:rPr>
        <w:t>并订购车票</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乘客查看已购车票</w:t>
      </w:r>
      <w:r>
        <w:rPr>
          <w:rFonts w:ascii="宋体" w:hAnsi="宋体"/>
          <w:szCs w:val="21"/>
        </w:rPr>
        <w:t>信息</w:t>
      </w:r>
      <w:r>
        <w:rPr>
          <w:rFonts w:hint="eastAsia" w:ascii="宋体" w:hAnsi="宋体"/>
          <w:szCs w:val="21"/>
          <w:lang w:val="en-US" w:eastAsia="zh-CN"/>
        </w:rPr>
        <w:t>并选择是否退票</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操作</w:t>
      </w:r>
      <w:r>
        <w:rPr>
          <w:rFonts w:ascii="宋体" w:hAnsi="宋体"/>
          <w:szCs w:val="21"/>
        </w:rPr>
        <w:t>后提交系统校验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hint="eastAsia" w:ascii="宋体" w:hAnsi="宋体"/>
          <w:szCs w:val="21"/>
        </w:rPr>
        <w:t>异常事件流：</w:t>
      </w:r>
    </w:p>
    <w:p>
      <w:pPr>
        <w:pStyle w:val="16"/>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车票信息</w:t>
      </w:r>
      <w:r>
        <w:rPr>
          <w:rFonts w:hint="eastAsia" w:ascii="宋体" w:hAnsi="宋体"/>
          <w:szCs w:val="21"/>
        </w:rPr>
        <w:t>无法</w:t>
      </w:r>
      <w:r>
        <w:rPr>
          <w:rFonts w:hint="eastAsia" w:ascii="宋体" w:hAnsi="宋体"/>
          <w:szCs w:val="21"/>
          <w:lang w:val="en-US" w:eastAsia="zh-CN"/>
        </w:rPr>
        <w:t>查看</w:t>
      </w:r>
    </w:p>
    <w:p>
      <w:pPr>
        <w:pStyle w:val="16"/>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订退票操作</w:t>
      </w:r>
      <w:r>
        <w:rPr>
          <w:rFonts w:ascii="宋体" w:hAnsi="宋体"/>
          <w:szCs w:val="21"/>
        </w:rPr>
        <w:t>失败</w:t>
      </w:r>
    </w:p>
    <w:p>
      <w:pPr>
        <w:spacing w:after="156" w:afterLines="50" w:line="300" w:lineRule="auto"/>
        <w:jc w:val="center"/>
        <w:rPr>
          <w:rFonts w:hint="default" w:asciiTheme="minorEastAsia" w:hAnsiTheme="minorEastAsia" w:cstheme="minorEastAsia"/>
          <w:sz w:val="24"/>
          <w:lang w:val="en-US" w:eastAsia="zh-CN"/>
        </w:rPr>
      </w:pPr>
    </w:p>
    <w:p>
      <w:pPr>
        <w:rPr>
          <w:rFonts w:hint="default"/>
          <w:lang w:val="en-US" w:eastAsia="zh-CN"/>
        </w:rPr>
      </w:pPr>
      <w:r>
        <w:rPr>
          <w:rFonts w:hint="default"/>
          <w:lang w:val="en-US" w:eastAsia="zh-CN"/>
        </w:rPr>
        <w:drawing>
          <wp:inline distT="0" distB="0" distL="114300" distR="114300">
            <wp:extent cx="5271135" cy="2563495"/>
            <wp:effectExtent l="0" t="0" r="12065" b="1905"/>
            <wp:docPr id="17" name="图片 17" descr="用例图 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例图 管理员"/>
                    <pic:cNvPicPr>
                      <a:picLocks noChangeAspect="1"/>
                    </pic:cNvPicPr>
                  </pic:nvPicPr>
                  <pic:blipFill>
                    <a:blip r:embed="rId11"/>
                    <a:stretch>
                      <a:fillRect/>
                    </a:stretch>
                  </pic:blipFill>
                  <pic:spPr>
                    <a:xfrm>
                      <a:off x="0" y="0"/>
                      <a:ext cx="5271135" cy="2563495"/>
                    </a:xfrm>
                    <a:prstGeom prst="rect">
                      <a:avLst/>
                    </a:prstGeom>
                  </pic:spPr>
                </pic:pic>
              </a:graphicData>
            </a:graphic>
          </wp:inline>
        </w:drawing>
      </w:r>
    </w:p>
    <w:p>
      <w:pPr>
        <w:spacing w:after="156" w:afterLines="50" w:line="300" w:lineRule="auto"/>
        <w:jc w:val="center"/>
        <w:rPr>
          <w:rFonts w:hint="default"/>
          <w:lang w:val="en-US" w:eastAsia="zh-CN"/>
        </w:rPr>
      </w:pPr>
      <w:r>
        <w:rPr>
          <w:rFonts w:hint="eastAsia" w:asciiTheme="minorEastAsia" w:hAnsiTheme="minorEastAsia" w:cstheme="minorEastAsia"/>
          <w:sz w:val="24"/>
          <w:lang w:val="en-US" w:eastAsia="zh-CN"/>
        </w:rPr>
        <w:t>图3-5 票务管理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用例名称：</w:t>
      </w:r>
      <w:r>
        <w:rPr>
          <w:rFonts w:hint="eastAsia" w:ascii="宋体" w:hAnsi="宋体"/>
          <w:szCs w:val="21"/>
          <w:lang w:val="en-US" w:eastAsia="zh-CN"/>
        </w:rPr>
        <w:t>票务管理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参与者：</w:t>
      </w:r>
      <w:r>
        <w:rPr>
          <w:rFonts w:hint="eastAsia" w:ascii="宋体" w:hAnsi="宋体"/>
          <w:szCs w:val="21"/>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前置条件</w:t>
      </w:r>
      <w:r>
        <w:rPr>
          <w:rFonts w:hint="eastAsia" w:ascii="宋体" w:hAnsi="宋体"/>
          <w:szCs w:val="21"/>
        </w:rPr>
        <w:t>：</w:t>
      </w:r>
      <w:r>
        <w:rPr>
          <w:rFonts w:hint="eastAsia" w:ascii="宋体" w:hAnsi="宋体"/>
          <w:szCs w:val="21"/>
          <w:lang w:val="en-US" w:eastAsia="zh-CN"/>
        </w:rPr>
        <w:t>管理员</w:t>
      </w:r>
      <w:r>
        <w:rPr>
          <w:rFonts w:hint="eastAsia" w:ascii="宋体" w:hAnsi="宋体"/>
          <w:szCs w:val="21"/>
        </w:rPr>
        <w:t>有条件通过网络访问系统并已成功</w:t>
      </w:r>
      <w:r>
        <w:rPr>
          <w:rFonts w:hint="eastAsia" w:ascii="宋体" w:hAnsi="宋体"/>
          <w:szCs w:val="21"/>
          <w:lang w:val="en-US" w:eastAsia="zh-CN"/>
        </w:rPr>
        <w:t>登录</w:t>
      </w:r>
      <w:r>
        <w:rPr>
          <w:rFonts w:hint="eastAsia" w:ascii="宋体" w:hAnsi="宋体"/>
          <w:szCs w:val="21"/>
        </w:rPr>
        <w:t>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szCs w:val="21"/>
          <w:lang w:val="en-US" w:eastAsia="zh-CN"/>
        </w:rPr>
      </w:pPr>
      <w:r>
        <w:rPr>
          <w:rFonts w:ascii="宋体" w:hAnsi="宋体"/>
          <w:szCs w:val="21"/>
        </w:rPr>
        <w:t>后置条件</w:t>
      </w:r>
      <w:r>
        <w:rPr>
          <w:rFonts w:hint="eastAsia" w:ascii="宋体" w:hAnsi="宋体"/>
          <w:szCs w:val="21"/>
        </w:rPr>
        <w:t>：</w:t>
      </w:r>
      <w:r>
        <w:rPr>
          <w:rFonts w:ascii="宋体" w:hAnsi="宋体"/>
          <w:szCs w:val="21"/>
        </w:rPr>
        <w:t>系统</w:t>
      </w:r>
      <w:r>
        <w:rPr>
          <w:rFonts w:hint="eastAsia" w:ascii="宋体" w:hAnsi="宋体"/>
          <w:szCs w:val="21"/>
          <w:lang w:val="en-US" w:eastAsia="zh-CN"/>
        </w:rPr>
        <w:t>增加、删除或修改一条车票信息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基本事件流</w:t>
      </w:r>
      <w:r>
        <w:rPr>
          <w:rFonts w:hint="eastAsia" w:ascii="宋体" w:hAnsi="宋体"/>
          <w:szCs w:val="21"/>
        </w:rPr>
        <w:t>：</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管理员</w:t>
      </w:r>
      <w:r>
        <w:rPr>
          <w:rFonts w:hint="eastAsia" w:ascii="宋体" w:hAnsi="宋体"/>
          <w:szCs w:val="21"/>
        </w:rPr>
        <w:t>通过网络登录成功访问系统</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管理员查看车票</w:t>
      </w:r>
      <w:r>
        <w:rPr>
          <w:rFonts w:ascii="宋体" w:hAnsi="宋体"/>
          <w:szCs w:val="21"/>
        </w:rPr>
        <w:t>信息</w:t>
      </w:r>
      <w:r>
        <w:rPr>
          <w:rFonts w:hint="eastAsia" w:ascii="宋体" w:hAnsi="宋体"/>
          <w:szCs w:val="21"/>
          <w:lang w:val="en-US" w:eastAsia="zh-CN"/>
        </w:rPr>
        <w:t>并更改车票</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操作</w:t>
      </w:r>
      <w:r>
        <w:rPr>
          <w:rFonts w:ascii="宋体" w:hAnsi="宋体"/>
          <w:szCs w:val="21"/>
        </w:rPr>
        <w:t>后提交系统校验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hint="eastAsia" w:ascii="宋体" w:hAnsi="宋体"/>
          <w:szCs w:val="21"/>
        </w:rPr>
        <w:t>异常事件流：</w:t>
      </w:r>
    </w:p>
    <w:p>
      <w:pPr>
        <w:pStyle w:val="16"/>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车票信息</w:t>
      </w:r>
      <w:r>
        <w:rPr>
          <w:rFonts w:hint="eastAsia" w:ascii="宋体" w:hAnsi="宋体"/>
          <w:szCs w:val="21"/>
        </w:rPr>
        <w:t>无法</w:t>
      </w:r>
      <w:r>
        <w:rPr>
          <w:rFonts w:hint="eastAsia" w:ascii="宋体" w:hAnsi="宋体"/>
          <w:szCs w:val="21"/>
          <w:lang w:val="en-US" w:eastAsia="zh-CN"/>
        </w:rPr>
        <w:t>查看</w:t>
      </w:r>
    </w:p>
    <w:p>
      <w:pPr>
        <w:pStyle w:val="16"/>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Chars="0"/>
        <w:textAlignment w:val="auto"/>
        <w:rPr>
          <w:rFonts w:hint="default"/>
          <w:lang w:val="en-US" w:eastAsia="zh-CN"/>
        </w:rPr>
      </w:pPr>
      <w:r>
        <w:rPr>
          <w:rFonts w:hint="eastAsia" w:ascii="宋体" w:hAnsi="宋体"/>
          <w:szCs w:val="21"/>
          <w:lang w:val="en-US" w:eastAsia="zh-CN"/>
        </w:rPr>
        <w:t>车票更改操作</w:t>
      </w:r>
      <w:r>
        <w:rPr>
          <w:rFonts w:ascii="宋体" w:hAnsi="宋体"/>
          <w:szCs w:val="21"/>
        </w:rPr>
        <w:t>失败</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p>
    <w:p>
      <w:pPr>
        <w:rPr>
          <w:rFonts w:hint="default"/>
          <w:lang w:val="en-US" w:eastAsia="zh-CN"/>
        </w:rPr>
      </w:pPr>
      <w:r>
        <w:rPr>
          <w:rFonts w:hint="default"/>
          <w:lang w:val="en-US" w:eastAsia="zh-CN"/>
        </w:rPr>
        <w:drawing>
          <wp:inline distT="0" distB="0" distL="114300" distR="114300">
            <wp:extent cx="5271135" cy="2409825"/>
            <wp:effectExtent l="0" t="0" r="12065" b="3175"/>
            <wp:docPr id="18" name="图片 18" descr="用例图 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例图 司机"/>
                    <pic:cNvPicPr>
                      <a:picLocks noChangeAspect="1"/>
                    </pic:cNvPicPr>
                  </pic:nvPicPr>
                  <pic:blipFill>
                    <a:blip r:embed="rId12"/>
                    <a:stretch>
                      <a:fillRect/>
                    </a:stretch>
                  </pic:blipFill>
                  <pic:spPr>
                    <a:xfrm>
                      <a:off x="0" y="0"/>
                      <a:ext cx="5271135" cy="2409825"/>
                    </a:xfrm>
                    <a:prstGeom prst="rect">
                      <a:avLst/>
                    </a:prstGeom>
                  </pic:spPr>
                </pic:pic>
              </a:graphicData>
            </a:graphic>
          </wp:inline>
        </w:drawing>
      </w:r>
    </w:p>
    <w:p>
      <w:pPr>
        <w:spacing w:after="156" w:afterLines="50" w:line="300" w:lineRule="auto"/>
        <w:jc w:val="center"/>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图3-6 司机事务管理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用例名称：</w:t>
      </w:r>
      <w:r>
        <w:rPr>
          <w:rFonts w:hint="eastAsia" w:asciiTheme="minorEastAsia" w:hAnsiTheme="minorEastAsia" w:cstheme="minorEastAsia"/>
          <w:sz w:val="24"/>
          <w:lang w:val="en-US" w:eastAsia="zh-CN"/>
        </w:rPr>
        <w:t>司机事务</w:t>
      </w:r>
      <w:r>
        <w:rPr>
          <w:rFonts w:hint="eastAsia" w:ascii="宋体" w:hAnsi="宋体"/>
          <w:szCs w:val="21"/>
          <w:lang w:val="en-US" w:eastAsia="zh-CN"/>
        </w:rPr>
        <w:t>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eastAsia="zh-CN"/>
        </w:rPr>
      </w:pPr>
      <w:r>
        <w:rPr>
          <w:rFonts w:hint="eastAsia" w:ascii="宋体" w:hAnsi="宋体"/>
          <w:szCs w:val="21"/>
        </w:rPr>
        <w:t>参与者：</w:t>
      </w:r>
      <w:r>
        <w:rPr>
          <w:rFonts w:hint="eastAsia" w:asciiTheme="minorEastAsia" w:hAnsiTheme="minorEastAsia" w:cstheme="minorEastAsia"/>
          <w:sz w:val="24"/>
          <w:lang w:val="en-US" w:eastAsia="zh-CN"/>
        </w:rPr>
        <w:t>司机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前置条件</w:t>
      </w:r>
      <w:r>
        <w:rPr>
          <w:rFonts w:hint="eastAsia" w:ascii="宋体" w:hAnsi="宋体"/>
          <w:szCs w:val="21"/>
        </w:rPr>
        <w:t>：</w:t>
      </w:r>
      <w:r>
        <w:rPr>
          <w:rFonts w:hint="eastAsia" w:asciiTheme="minorEastAsia" w:hAnsiTheme="minorEastAsia" w:cstheme="minorEastAsia"/>
          <w:sz w:val="24"/>
          <w:lang w:val="en-US" w:eastAsia="zh-CN"/>
        </w:rPr>
        <w:t>司机</w:t>
      </w:r>
      <w:r>
        <w:rPr>
          <w:rFonts w:hint="eastAsia" w:ascii="宋体" w:hAnsi="宋体"/>
          <w:szCs w:val="21"/>
        </w:rPr>
        <w:t>有条件通过网络访问系统并已成功</w:t>
      </w:r>
      <w:r>
        <w:rPr>
          <w:rFonts w:hint="eastAsia" w:ascii="宋体" w:hAnsi="宋体"/>
          <w:szCs w:val="21"/>
          <w:lang w:val="en-US" w:eastAsia="zh-CN"/>
        </w:rPr>
        <w:t>登录</w:t>
      </w:r>
      <w:r>
        <w:rPr>
          <w:rFonts w:hint="eastAsia" w:ascii="宋体" w:hAnsi="宋体"/>
          <w:szCs w:val="21"/>
        </w:rPr>
        <w:t>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Cs w:val="21"/>
          <w:lang w:val="en-US" w:eastAsia="zh-CN"/>
        </w:rPr>
      </w:pPr>
      <w:r>
        <w:rPr>
          <w:rFonts w:ascii="宋体" w:hAnsi="宋体"/>
          <w:szCs w:val="21"/>
        </w:rPr>
        <w:t>后置条件</w:t>
      </w:r>
      <w:r>
        <w:rPr>
          <w:rFonts w:hint="eastAsia" w:ascii="宋体" w:hAnsi="宋体"/>
          <w:szCs w:val="21"/>
        </w:rPr>
        <w:t>：</w:t>
      </w:r>
      <w:r>
        <w:rPr>
          <w:rFonts w:hint="eastAsia" w:ascii="宋体" w:hAnsi="宋体"/>
          <w:szCs w:val="21"/>
          <w:lang w:val="en-US" w:eastAsia="zh-CN"/>
        </w:rPr>
        <w:t>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ascii="宋体" w:hAnsi="宋体"/>
          <w:szCs w:val="21"/>
        </w:rPr>
        <w:t>基本事件流</w:t>
      </w:r>
      <w:r>
        <w:rPr>
          <w:rFonts w:hint="eastAsia" w:ascii="宋体" w:hAnsi="宋体"/>
          <w:szCs w:val="21"/>
        </w:rPr>
        <w:t>：</w:t>
      </w:r>
    </w:p>
    <w:p>
      <w:pPr>
        <w:pStyle w:val="16"/>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Theme="minorEastAsia" w:hAnsiTheme="minorEastAsia" w:cstheme="minorEastAsia"/>
          <w:sz w:val="24"/>
          <w:lang w:val="en-US" w:eastAsia="zh-CN"/>
        </w:rPr>
        <w:t>司机</w:t>
      </w:r>
      <w:r>
        <w:rPr>
          <w:rFonts w:hint="eastAsia" w:ascii="宋体" w:hAnsi="宋体"/>
          <w:szCs w:val="21"/>
        </w:rPr>
        <w:t>通过网络登录成功访问系统</w:t>
      </w:r>
    </w:p>
    <w:p>
      <w:pPr>
        <w:pStyle w:val="16"/>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Theme="minorEastAsia" w:hAnsiTheme="minorEastAsia" w:cstheme="minorEastAsia"/>
          <w:sz w:val="24"/>
          <w:lang w:val="en-US" w:eastAsia="zh-CN"/>
        </w:rPr>
        <w:t>司机</w:t>
      </w:r>
      <w:r>
        <w:rPr>
          <w:rFonts w:hint="eastAsia" w:ascii="宋体" w:hAnsi="宋体"/>
          <w:szCs w:val="21"/>
          <w:lang w:val="en-US" w:eastAsia="zh-CN"/>
        </w:rPr>
        <w:t>查询车票</w:t>
      </w:r>
      <w:r>
        <w:rPr>
          <w:rFonts w:ascii="宋体" w:hAnsi="宋体"/>
          <w:szCs w:val="21"/>
        </w:rPr>
        <w:t>信息</w:t>
      </w:r>
    </w:p>
    <w:p>
      <w:pPr>
        <w:pStyle w:val="16"/>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Theme="minorEastAsia" w:hAnsiTheme="minorEastAsia" w:cstheme="minorEastAsia"/>
          <w:sz w:val="24"/>
          <w:lang w:val="en-US" w:eastAsia="zh-CN"/>
        </w:rPr>
        <w:t>司机</w:t>
      </w:r>
      <w:r>
        <w:rPr>
          <w:rFonts w:hint="eastAsia" w:ascii="宋体" w:hAnsi="宋体"/>
          <w:szCs w:val="21"/>
          <w:lang w:val="en-US" w:eastAsia="zh-CN"/>
        </w:rPr>
        <w:t>查询乘客</w:t>
      </w:r>
      <w:r>
        <w:rPr>
          <w:rFonts w:ascii="宋体" w:hAnsi="宋体"/>
          <w:szCs w:val="21"/>
        </w:rPr>
        <w:t>信息</w:t>
      </w:r>
    </w:p>
    <w:p>
      <w:pPr>
        <w:pStyle w:val="16"/>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操作</w:t>
      </w:r>
      <w:r>
        <w:rPr>
          <w:rFonts w:ascii="宋体" w:hAnsi="宋体"/>
          <w:szCs w:val="21"/>
        </w:rPr>
        <w:t>后提交系统校验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Cs w:val="21"/>
        </w:rPr>
      </w:pPr>
      <w:r>
        <w:rPr>
          <w:rFonts w:hint="eastAsia" w:ascii="宋体" w:hAnsi="宋体"/>
          <w:szCs w:val="21"/>
        </w:rPr>
        <w:t>异常事件流：</w:t>
      </w:r>
    </w:p>
    <w:p>
      <w:pPr>
        <w:pStyle w:val="16"/>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Chars="0"/>
        <w:textAlignment w:val="auto"/>
        <w:rPr>
          <w:rFonts w:ascii="宋体" w:hAnsi="宋体"/>
          <w:szCs w:val="21"/>
        </w:rPr>
      </w:pPr>
      <w:r>
        <w:rPr>
          <w:rFonts w:hint="eastAsia" w:ascii="宋体" w:hAnsi="宋体"/>
          <w:szCs w:val="21"/>
          <w:lang w:val="en-US" w:eastAsia="zh-CN"/>
        </w:rPr>
        <w:t>车票信息</w:t>
      </w:r>
      <w:r>
        <w:rPr>
          <w:rFonts w:hint="eastAsia" w:ascii="宋体" w:hAnsi="宋体"/>
          <w:szCs w:val="21"/>
        </w:rPr>
        <w:t>无法</w:t>
      </w:r>
      <w:r>
        <w:rPr>
          <w:rFonts w:hint="eastAsia" w:ascii="宋体" w:hAnsi="宋体"/>
          <w:szCs w:val="21"/>
          <w:lang w:val="en-US" w:eastAsia="zh-CN"/>
        </w:rPr>
        <w:t>查看</w:t>
      </w:r>
    </w:p>
    <w:p>
      <w:pPr>
        <w:pStyle w:val="16"/>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Chars="0"/>
        <w:textAlignment w:val="auto"/>
        <w:rPr>
          <w:rFonts w:hint="eastAsia" w:asciiTheme="minorEastAsia" w:hAnsiTheme="minorEastAsia" w:cstheme="minorEastAsia"/>
          <w:sz w:val="24"/>
          <w:lang w:val="en-US" w:eastAsia="zh-CN"/>
        </w:rPr>
      </w:pPr>
      <w:r>
        <w:rPr>
          <w:rFonts w:hint="eastAsia" w:ascii="宋体" w:hAnsi="宋体"/>
          <w:szCs w:val="21"/>
          <w:lang w:val="en-US" w:eastAsia="zh-CN"/>
        </w:rPr>
        <w:t>车票更改操作</w:t>
      </w:r>
      <w:r>
        <w:rPr>
          <w:rFonts w:ascii="宋体" w:hAnsi="宋体"/>
          <w:szCs w:val="21"/>
        </w:rPr>
        <w:t>失败</w:t>
      </w:r>
    </w:p>
    <w:p>
      <w:pPr>
        <w:pStyle w:val="4"/>
        <w:bidi w:val="0"/>
        <w:ind w:firstLine="562" w:firstLineChars="200"/>
        <w:rPr>
          <w:rFonts w:hint="eastAsia"/>
          <w:lang w:val="en-US" w:eastAsia="zh-CN"/>
        </w:rPr>
      </w:pPr>
      <w:r>
        <w:rPr>
          <w:rFonts w:hint="eastAsia"/>
          <w:lang w:val="en-US" w:eastAsia="zh-CN"/>
        </w:rPr>
        <w:t>3.2</w:t>
      </w:r>
      <w:r>
        <w:rPr>
          <w:rFonts w:hint="eastAsia"/>
        </w:rPr>
        <w:t>.</w:t>
      </w:r>
      <w:r>
        <w:rPr>
          <w:rFonts w:hint="eastAsia"/>
          <w:lang w:val="en-US" w:eastAsia="zh-CN"/>
        </w:rPr>
        <w:t>4 活动图</w:t>
      </w:r>
    </w:p>
    <w:p>
      <w:pPr>
        <w:spacing w:after="156" w:afterLines="50" w:line="300" w:lineRule="auto"/>
        <w:jc w:val="cente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500245" cy="4874895"/>
            <wp:effectExtent l="0" t="0" r="8255" b="1905"/>
            <wp:docPr id="25" name="图片 25"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活动图"/>
                    <pic:cNvPicPr>
                      <a:picLocks noChangeAspect="1"/>
                    </pic:cNvPicPr>
                  </pic:nvPicPr>
                  <pic:blipFill>
                    <a:blip r:embed="rId13"/>
                    <a:stretch>
                      <a:fillRect/>
                    </a:stretch>
                  </pic:blipFill>
                  <pic:spPr>
                    <a:xfrm>
                      <a:off x="0" y="0"/>
                      <a:ext cx="4500245" cy="4874895"/>
                    </a:xfrm>
                    <a:prstGeom prst="rect">
                      <a:avLst/>
                    </a:prstGeom>
                  </pic:spPr>
                </pic:pic>
              </a:graphicData>
            </a:graphic>
          </wp:inline>
        </w:drawing>
      </w:r>
    </w:p>
    <w:p>
      <w:pPr>
        <w:spacing w:after="156" w:afterLines="50" w:line="300" w:lineRule="auto"/>
        <w:jc w:val="center"/>
        <w:rPr>
          <w:rFonts w:hint="default" w:asciiTheme="minorEastAsia" w:hAnsiTheme="minorEastAsia" w:eastAsiaTheme="minorEastAsia" w:cstheme="minorEastAsia"/>
          <w:sz w:val="24"/>
          <w:szCs w:val="28"/>
          <w:lang w:val="en-US" w:eastAsia="zh-CN"/>
        </w:rPr>
      </w:pPr>
      <w:r>
        <w:rPr>
          <w:rFonts w:hint="eastAsia" w:asciiTheme="minorEastAsia" w:hAnsiTheme="minorEastAsia" w:cstheme="minorEastAsia"/>
          <w:sz w:val="24"/>
          <w:szCs w:val="28"/>
          <w:lang w:val="en-US" w:eastAsia="zh-CN"/>
        </w:rPr>
        <w:t>图3-7 活动图</w:t>
      </w:r>
    </w:p>
    <w:p>
      <w:pPr>
        <w:rPr>
          <w:rFonts w:hint="eastAsia"/>
          <w:lang w:val="en-US" w:eastAsia="zh-CN"/>
        </w:rPr>
      </w:pPr>
    </w:p>
    <w:p>
      <w:pPr>
        <w:rPr>
          <w:rFonts w:hint="eastAsia"/>
          <w:sz w:val="30"/>
          <w:szCs w:val="30"/>
        </w:rPr>
      </w:pPr>
    </w:p>
    <w:p>
      <w:pPr>
        <w:pStyle w:val="3"/>
        <w:rPr>
          <w:rFonts w:hint="eastAsia"/>
          <w:sz w:val="30"/>
          <w:szCs w:val="30"/>
        </w:rPr>
      </w:pPr>
      <w:bookmarkStart w:id="26" w:name="_Toc30091"/>
      <w:r>
        <w:rPr>
          <w:rFonts w:hint="eastAsia"/>
          <w:sz w:val="30"/>
          <w:szCs w:val="30"/>
        </w:rPr>
        <w:t>3.3</w:t>
      </w:r>
      <w:r>
        <w:rPr>
          <w:rFonts w:hint="eastAsia"/>
          <w:sz w:val="30"/>
          <w:szCs w:val="30"/>
          <w:lang w:val="en-US" w:eastAsia="zh-CN"/>
        </w:rPr>
        <w:t xml:space="preserve"> </w:t>
      </w:r>
      <w:r>
        <w:rPr>
          <w:rFonts w:hint="eastAsia"/>
          <w:sz w:val="30"/>
          <w:szCs w:val="30"/>
        </w:rPr>
        <w:t>实体类图分析</w:t>
      </w:r>
      <w:bookmarkEnd w:id="26"/>
    </w:p>
    <w:p>
      <w:pPr>
        <w:jc w:val="center"/>
        <w:rPr>
          <w:rFonts w:hint="default"/>
          <w:lang w:val="en-US" w:eastAsia="zh-CN"/>
        </w:rPr>
      </w:pPr>
      <w:r>
        <w:rPr>
          <w:rFonts w:hint="default"/>
          <w:lang w:val="en-US" w:eastAsia="zh-CN"/>
        </w:rPr>
        <w:drawing>
          <wp:inline distT="0" distB="0" distL="114300" distR="114300">
            <wp:extent cx="4416425" cy="2450465"/>
            <wp:effectExtent l="0" t="0" r="3175" b="635"/>
            <wp:docPr id="2" name="图片 2"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类图"/>
                    <pic:cNvPicPr>
                      <a:picLocks noChangeAspect="1"/>
                    </pic:cNvPicPr>
                  </pic:nvPicPr>
                  <pic:blipFill>
                    <a:blip r:embed="rId14"/>
                    <a:stretch>
                      <a:fillRect/>
                    </a:stretch>
                  </pic:blipFill>
                  <pic:spPr>
                    <a:xfrm>
                      <a:off x="0" y="0"/>
                      <a:ext cx="4416425" cy="2450465"/>
                    </a:xfrm>
                    <a:prstGeom prst="rect">
                      <a:avLst/>
                    </a:prstGeom>
                  </pic:spPr>
                </pic:pic>
              </a:graphicData>
            </a:graphic>
          </wp:inline>
        </w:drawing>
      </w:r>
    </w:p>
    <w:p>
      <w:pPr>
        <w:spacing w:after="156" w:afterLines="50" w:line="300" w:lineRule="auto"/>
        <w:jc w:val="center"/>
      </w:pPr>
      <w:r>
        <w:rPr>
          <w:rFonts w:hint="eastAsia" w:asciiTheme="minorEastAsia" w:hAnsiTheme="minorEastAsia" w:cstheme="minorEastAsia"/>
          <w:sz w:val="24"/>
          <w:szCs w:val="28"/>
          <w:lang w:val="en-US" w:eastAsia="zh-CN"/>
        </w:rPr>
        <w:t>图3-8 实体类图</w:t>
      </w:r>
    </w:p>
    <w:p>
      <w:pPr>
        <w:rPr>
          <w:rFonts w:hint="eastAsia"/>
        </w:rPr>
      </w:pPr>
      <w:r>
        <w:rPr>
          <w:rFonts w:hint="eastAsia"/>
        </w:rPr>
        <w:br w:type="page"/>
      </w:r>
    </w:p>
    <w:p>
      <w:pPr>
        <w:pStyle w:val="2"/>
        <w:jc w:val="center"/>
      </w:pPr>
      <w:bookmarkStart w:id="27" w:name="_Toc15286"/>
      <w:r>
        <w:rPr>
          <w:rFonts w:hint="eastAsia"/>
        </w:rPr>
        <w:t>第</w:t>
      </w:r>
      <w:r>
        <w:rPr>
          <w:rFonts w:hint="eastAsia"/>
          <w:lang w:val="en-US" w:eastAsia="zh-CN"/>
        </w:rPr>
        <w:t>4</w:t>
      </w:r>
      <w:r>
        <w:t>章</w:t>
      </w:r>
      <w:r>
        <w:rPr>
          <w:rFonts w:hint="eastAsia"/>
        </w:rPr>
        <w:t xml:space="preserve"> 系统</w:t>
      </w:r>
      <w:r>
        <w:t>设计</w:t>
      </w:r>
      <w:bookmarkEnd w:id="27"/>
    </w:p>
    <w:p>
      <w:pPr>
        <w:pStyle w:val="3"/>
        <w:rPr>
          <w:rFonts w:hint="eastAsia"/>
          <w:sz w:val="30"/>
          <w:szCs w:val="30"/>
        </w:rPr>
      </w:pPr>
      <w:bookmarkStart w:id="28" w:name="_Toc5596"/>
      <w:r>
        <w:rPr>
          <w:rFonts w:hint="eastAsia"/>
          <w:sz w:val="30"/>
          <w:szCs w:val="30"/>
        </w:rPr>
        <w:t>4.1 总体设计</w:t>
      </w:r>
      <w:r>
        <w:rPr>
          <w:rFonts w:hint="eastAsia"/>
          <w:sz w:val="30"/>
          <w:szCs w:val="30"/>
          <w:lang w:eastAsia="zh-CN"/>
        </w:rPr>
        <w:t>（</w:t>
      </w:r>
      <w:r>
        <w:rPr>
          <w:rFonts w:hint="eastAsia"/>
          <w:sz w:val="30"/>
          <w:szCs w:val="30"/>
        </w:rPr>
        <w:t>功能树设计）</w:t>
      </w:r>
      <w:bookmarkEnd w:id="28"/>
    </w:p>
    <w:p>
      <w:pPr>
        <w:spacing w:after="156" w:afterLines="50" w:line="360" w:lineRule="auto"/>
        <w:ind w:firstLine="480" w:firstLineChars="200"/>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校车订退票系统分为乘客信息系统和车票信息系统两个子系统。其中，乘客信息系统负责乘客信息的管理，存储已在系统注册的、有乘坐校车需求的师生信息，由管理员进行后台操作。车票信息系统负责车票信息的管理，存储可供购买、已购买等不同状态的车票信息，由管理员进行后台增加、删除、修改车票等操作。</w:t>
      </w:r>
    </w:p>
    <w:p>
      <w:pPr>
        <w:spacing w:after="156" w:afterLines="50" w:line="360" w:lineRule="auto"/>
        <w:ind w:firstLine="480" w:firstLineChars="200"/>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根据本系统的系统功能分析，可画出系统的功能结构如图所示。</w:t>
      </w:r>
    </w:p>
    <w:p>
      <w:pPr>
        <w:spacing w:after="156" w:afterLines="50" w:line="360" w:lineRule="auto"/>
        <w:ind w:firstLine="480" w:firstLineChars="200"/>
        <w:jc w:val="center"/>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drawing>
          <wp:inline distT="0" distB="0" distL="114300" distR="114300">
            <wp:extent cx="3896360" cy="3441065"/>
            <wp:effectExtent l="0" t="0" r="2540" b="635"/>
            <wp:docPr id="12" name="图片 12" descr="功能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功能树"/>
                    <pic:cNvPicPr>
                      <a:picLocks noChangeAspect="1"/>
                    </pic:cNvPicPr>
                  </pic:nvPicPr>
                  <pic:blipFill>
                    <a:blip r:embed="rId15"/>
                    <a:stretch>
                      <a:fillRect/>
                    </a:stretch>
                  </pic:blipFill>
                  <pic:spPr>
                    <a:xfrm>
                      <a:off x="0" y="0"/>
                      <a:ext cx="3896360" cy="3441065"/>
                    </a:xfrm>
                    <a:prstGeom prst="rect">
                      <a:avLst/>
                    </a:prstGeom>
                  </pic:spPr>
                </pic:pic>
              </a:graphicData>
            </a:graphic>
          </wp:inline>
        </w:drawing>
      </w:r>
    </w:p>
    <w:p>
      <w:pPr>
        <w:spacing w:after="156" w:afterLines="50" w:line="360" w:lineRule="auto"/>
        <w:ind w:firstLine="480" w:firstLineChars="200"/>
        <w:jc w:val="center"/>
      </w:pPr>
      <w:r>
        <w:rPr>
          <w:rFonts w:hint="default" w:ascii="Times New Roman" w:hAnsi="Times New Roman" w:eastAsia="宋体" w:cs="Times New Roman"/>
          <w:b w:val="0"/>
          <w:bCs w:val="0"/>
          <w:kern w:val="2"/>
          <w:sz w:val="24"/>
          <w:szCs w:val="24"/>
          <w:lang w:val="en-US" w:eastAsia="zh-CN" w:bidi="ar-SA"/>
        </w:rPr>
        <w:t>图</w:t>
      </w:r>
      <w:r>
        <w:rPr>
          <w:rFonts w:hint="eastAsia" w:ascii="Times New Roman" w:hAnsi="Times New Roman" w:eastAsia="宋体" w:cs="Times New Roman"/>
          <w:b w:val="0"/>
          <w:bCs w:val="0"/>
          <w:kern w:val="2"/>
          <w:sz w:val="24"/>
          <w:szCs w:val="24"/>
          <w:lang w:val="en-US" w:eastAsia="zh-CN" w:bidi="ar-SA"/>
        </w:rPr>
        <w:t>4-</w:t>
      </w:r>
      <w:r>
        <w:rPr>
          <w:rFonts w:hint="eastAsia" w:ascii="Times New Roman" w:hAnsi="Times New Roman" w:cs="Times New Roman"/>
          <w:b w:val="0"/>
          <w:bCs w:val="0"/>
          <w:kern w:val="2"/>
          <w:sz w:val="24"/>
          <w:szCs w:val="24"/>
          <w:lang w:val="en-US" w:eastAsia="zh-CN" w:bidi="ar-SA"/>
        </w:rPr>
        <w:t>1</w:t>
      </w:r>
      <w:r>
        <w:rPr>
          <w:rFonts w:hint="default" w:ascii="Times New Roman" w:hAnsi="Times New Roman" w:eastAsia="宋体" w:cs="Times New Roman"/>
          <w:b w:val="0"/>
          <w:bCs w:val="0"/>
          <w:kern w:val="2"/>
          <w:sz w:val="24"/>
          <w:szCs w:val="24"/>
          <w:lang w:val="en-US" w:eastAsia="zh-CN" w:bidi="ar-SA"/>
        </w:rPr>
        <w:t xml:space="preserve"> 功能结构图</w:t>
      </w:r>
    </w:p>
    <w:p>
      <w:pPr>
        <w:pStyle w:val="3"/>
        <w:rPr>
          <w:rFonts w:hint="eastAsia"/>
          <w:sz w:val="30"/>
          <w:szCs w:val="30"/>
        </w:rPr>
      </w:pPr>
      <w:bookmarkStart w:id="29" w:name="_Toc28584"/>
      <w:r>
        <w:rPr>
          <w:rFonts w:hint="eastAsia"/>
          <w:sz w:val="30"/>
          <w:szCs w:val="30"/>
        </w:rPr>
        <w:t>4.2 顺序图设计</w:t>
      </w:r>
      <w:bookmarkEnd w:id="29"/>
    </w:p>
    <w:p>
      <w:pPr>
        <w:pStyle w:val="10"/>
        <w:keepNext w:val="0"/>
        <w:keepLines w:val="0"/>
        <w:widowControl/>
        <w:suppressLineNumbers w:val="0"/>
        <w:ind w:firstLine="480" w:firstLineChars="200"/>
        <w:rPr>
          <w:rFonts w:hint="eastAsia" w:ascii="Times New Roman" w:hAnsi="Times New Roman" w:eastAsia="楷体" w:cs="Times New Roman"/>
          <w:kern w:val="2"/>
          <w:sz w:val="28"/>
          <w:szCs w:val="28"/>
          <w:lang w:val="en-US" w:eastAsia="zh-CN" w:bidi="ar-SA"/>
        </w:rPr>
      </w:pPr>
      <w:r>
        <w:rPr>
          <w:rFonts w:hint="eastAsia" w:ascii="Times New Roman" w:hAnsi="Times New Roman" w:eastAsia="宋体" w:cs="Times New Roman"/>
          <w:kern w:val="2"/>
          <w:sz w:val="24"/>
          <w:szCs w:val="24"/>
          <w:lang w:val="en-US" w:eastAsia="zh-CN" w:bidi="ar-SA"/>
        </w:rPr>
        <w:t>为展示校车订退票系统设计模式的应用以及系统运行过程，顺序图如下所示：</w:t>
      </w:r>
    </w:p>
    <w:p>
      <w:pPr>
        <w:pStyle w:val="10"/>
        <w:keepNext w:val="0"/>
        <w:keepLines w:val="0"/>
        <w:widowControl/>
        <w:suppressLineNumbers w:val="0"/>
        <w:ind w:firstLine="560" w:firstLineChars="200"/>
        <w:jc w:val="center"/>
        <w:rPr>
          <w:rFonts w:hint="eastAsia" w:ascii="Times New Roman" w:hAnsi="Times New Roman" w:eastAsia="楷体" w:cs="Times New Roman"/>
          <w:kern w:val="2"/>
          <w:sz w:val="28"/>
          <w:szCs w:val="28"/>
          <w:lang w:val="en-US" w:eastAsia="zh-CN" w:bidi="ar-SA"/>
        </w:rPr>
      </w:pPr>
      <w:r>
        <w:rPr>
          <w:rFonts w:hint="eastAsia" w:ascii="Times New Roman" w:hAnsi="Times New Roman" w:eastAsia="楷体" w:cs="Times New Roman"/>
          <w:kern w:val="2"/>
          <w:sz w:val="28"/>
          <w:szCs w:val="28"/>
          <w:lang w:val="en-US" w:eastAsia="zh-CN" w:bidi="ar-SA"/>
        </w:rPr>
        <w:drawing>
          <wp:inline distT="0" distB="0" distL="114300" distR="114300">
            <wp:extent cx="4960620" cy="2929255"/>
            <wp:effectExtent l="0" t="0" r="5080" b="4445"/>
            <wp:docPr id="26" name="图片 26"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户登录"/>
                    <pic:cNvPicPr>
                      <a:picLocks noChangeAspect="1"/>
                    </pic:cNvPicPr>
                  </pic:nvPicPr>
                  <pic:blipFill>
                    <a:blip r:embed="rId16"/>
                    <a:stretch>
                      <a:fillRect/>
                    </a:stretch>
                  </pic:blipFill>
                  <pic:spPr>
                    <a:xfrm>
                      <a:off x="0" y="0"/>
                      <a:ext cx="4960620" cy="2929255"/>
                    </a:xfrm>
                    <a:prstGeom prst="rect">
                      <a:avLst/>
                    </a:prstGeom>
                  </pic:spPr>
                </pic:pic>
              </a:graphicData>
            </a:graphic>
          </wp:inline>
        </w:drawing>
      </w:r>
    </w:p>
    <w:p>
      <w:pPr>
        <w:pStyle w:val="10"/>
        <w:keepNext w:val="0"/>
        <w:keepLines w:val="0"/>
        <w:widowControl/>
        <w:suppressLineNumbers w:val="0"/>
        <w:ind w:firstLine="480" w:firstLineChars="200"/>
        <w:jc w:val="center"/>
        <w:rPr>
          <w:rFonts w:hint="eastAsia" w:ascii="Times New Roman" w:hAnsi="Times New Roman" w:eastAsia="楷体" w:cs="Times New Roman"/>
          <w:kern w:val="2"/>
          <w:sz w:val="28"/>
          <w:szCs w:val="28"/>
          <w:lang w:val="en-US" w:eastAsia="zh-CN" w:bidi="ar-SA"/>
        </w:rPr>
      </w:pPr>
      <w:r>
        <w:rPr>
          <w:rFonts w:hint="eastAsia" w:asciiTheme="minorEastAsia" w:hAnsiTheme="minorEastAsia" w:cstheme="minorEastAsia"/>
          <w:sz w:val="24"/>
          <w:szCs w:val="28"/>
          <w:lang w:val="en-US" w:eastAsia="zh-CN"/>
        </w:rPr>
        <w:t>图4-2 用户登录</w:t>
      </w:r>
    </w:p>
    <w:p>
      <w:pPr>
        <w:pStyle w:val="10"/>
        <w:keepNext w:val="0"/>
        <w:keepLines w:val="0"/>
        <w:widowControl/>
        <w:suppressLineNumbers w:val="0"/>
        <w:jc w:val="center"/>
        <w:rPr>
          <w:rFonts w:hint="eastAsia" w:ascii="Times New Roman" w:hAnsi="Times New Roman" w:eastAsia="楷体" w:cs="Times New Roman"/>
          <w:kern w:val="2"/>
          <w:sz w:val="28"/>
          <w:szCs w:val="28"/>
          <w:lang w:val="en-US" w:eastAsia="zh-CN" w:bidi="ar-SA"/>
        </w:rPr>
      </w:pPr>
      <w:r>
        <w:rPr>
          <w:rFonts w:hint="eastAsia" w:ascii="Times New Roman" w:hAnsi="Times New Roman" w:eastAsia="楷体" w:cs="Times New Roman"/>
          <w:kern w:val="2"/>
          <w:sz w:val="28"/>
          <w:szCs w:val="28"/>
          <w:lang w:val="en-US" w:eastAsia="zh-CN" w:bidi="ar-SA"/>
        </w:rPr>
        <w:drawing>
          <wp:inline distT="0" distB="0" distL="114300" distR="114300">
            <wp:extent cx="5890260" cy="2200910"/>
            <wp:effectExtent l="0" t="0" r="2540" b="8890"/>
            <wp:docPr id="7" name="图片 7" descr="系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管理"/>
                    <pic:cNvPicPr>
                      <a:picLocks noChangeAspect="1"/>
                    </pic:cNvPicPr>
                  </pic:nvPicPr>
                  <pic:blipFill>
                    <a:blip r:embed="rId17"/>
                    <a:stretch>
                      <a:fillRect/>
                    </a:stretch>
                  </pic:blipFill>
                  <pic:spPr>
                    <a:xfrm>
                      <a:off x="0" y="0"/>
                      <a:ext cx="5890260" cy="2200910"/>
                    </a:xfrm>
                    <a:prstGeom prst="rect">
                      <a:avLst/>
                    </a:prstGeom>
                  </pic:spPr>
                </pic:pic>
              </a:graphicData>
            </a:graphic>
          </wp:inline>
        </w:drawing>
      </w:r>
    </w:p>
    <w:p>
      <w:pPr>
        <w:pStyle w:val="10"/>
        <w:keepNext w:val="0"/>
        <w:keepLines w:val="0"/>
        <w:widowControl/>
        <w:suppressLineNumbers w:val="0"/>
        <w:jc w:val="center"/>
        <w:rPr>
          <w:rFonts w:hint="eastAsia" w:ascii="Times New Roman" w:hAnsi="Times New Roman" w:eastAsia="楷体" w:cs="Times New Roman"/>
          <w:kern w:val="2"/>
          <w:sz w:val="28"/>
          <w:szCs w:val="28"/>
          <w:lang w:val="en-US" w:eastAsia="zh-CN" w:bidi="ar-SA"/>
        </w:rPr>
      </w:pPr>
      <w:r>
        <w:rPr>
          <w:rFonts w:hint="eastAsia" w:asciiTheme="minorEastAsia" w:hAnsiTheme="minorEastAsia" w:cstheme="minorEastAsia"/>
          <w:sz w:val="24"/>
          <w:szCs w:val="28"/>
          <w:lang w:val="en-US" w:eastAsia="zh-CN"/>
        </w:rPr>
        <w:t>图4-3 系统管理</w:t>
      </w:r>
    </w:p>
    <w:p>
      <w:pPr>
        <w:pStyle w:val="10"/>
        <w:keepNext w:val="0"/>
        <w:keepLines w:val="0"/>
        <w:widowControl/>
        <w:suppressLineNumbers w:val="0"/>
        <w:jc w:val="center"/>
        <w:rPr>
          <w:rFonts w:hint="eastAsia" w:ascii="Times New Roman" w:hAnsi="Times New Roman" w:eastAsia="楷体" w:cs="Times New Roman"/>
          <w:kern w:val="2"/>
          <w:sz w:val="28"/>
          <w:szCs w:val="28"/>
          <w:lang w:val="en-US" w:eastAsia="zh-CN" w:bidi="ar-SA"/>
        </w:rPr>
      </w:pPr>
      <w:r>
        <w:rPr>
          <w:rFonts w:hint="eastAsia" w:ascii="Times New Roman" w:hAnsi="Times New Roman" w:eastAsia="楷体" w:cs="Times New Roman"/>
          <w:kern w:val="2"/>
          <w:sz w:val="28"/>
          <w:szCs w:val="28"/>
          <w:lang w:val="en-US" w:eastAsia="zh-CN" w:bidi="ar-SA"/>
        </w:rPr>
        <w:drawing>
          <wp:inline distT="0" distB="0" distL="114300" distR="114300">
            <wp:extent cx="5880735" cy="1998980"/>
            <wp:effectExtent l="0" t="0" r="12065" b="7620"/>
            <wp:docPr id="13" name="图片 13" descr="乘客事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乘客事务管理"/>
                    <pic:cNvPicPr>
                      <a:picLocks noChangeAspect="1"/>
                    </pic:cNvPicPr>
                  </pic:nvPicPr>
                  <pic:blipFill>
                    <a:blip r:embed="rId18"/>
                    <a:stretch>
                      <a:fillRect/>
                    </a:stretch>
                  </pic:blipFill>
                  <pic:spPr>
                    <a:xfrm>
                      <a:off x="0" y="0"/>
                      <a:ext cx="5880735" cy="1998980"/>
                    </a:xfrm>
                    <a:prstGeom prst="rect">
                      <a:avLst/>
                    </a:prstGeom>
                  </pic:spPr>
                </pic:pic>
              </a:graphicData>
            </a:graphic>
          </wp:inline>
        </w:drawing>
      </w:r>
    </w:p>
    <w:p>
      <w:pPr>
        <w:pStyle w:val="10"/>
        <w:keepNext w:val="0"/>
        <w:keepLines w:val="0"/>
        <w:widowControl/>
        <w:suppressLineNumbers w:val="0"/>
        <w:jc w:val="center"/>
        <w:rPr>
          <w:rFonts w:hint="eastAsia" w:ascii="Times New Roman" w:hAnsi="Times New Roman" w:eastAsia="楷体" w:cs="Times New Roman"/>
          <w:kern w:val="2"/>
          <w:sz w:val="28"/>
          <w:szCs w:val="28"/>
          <w:lang w:val="en-US" w:eastAsia="zh-CN" w:bidi="ar-SA"/>
        </w:rPr>
      </w:pPr>
      <w:r>
        <w:rPr>
          <w:rFonts w:hint="eastAsia" w:asciiTheme="minorEastAsia" w:hAnsiTheme="minorEastAsia" w:cstheme="minorEastAsia"/>
          <w:sz w:val="24"/>
          <w:szCs w:val="28"/>
          <w:lang w:val="en-US" w:eastAsia="zh-CN"/>
        </w:rPr>
        <w:t>图4-4 乘客事务管理</w:t>
      </w:r>
    </w:p>
    <w:p>
      <w:pPr>
        <w:pStyle w:val="10"/>
        <w:keepNext w:val="0"/>
        <w:keepLines w:val="0"/>
        <w:widowControl/>
        <w:suppressLineNumbers w:val="0"/>
        <w:jc w:val="center"/>
        <w:rPr>
          <w:rFonts w:hint="eastAsia" w:ascii="Times New Roman" w:hAnsi="Times New Roman" w:eastAsia="楷体" w:cs="Times New Roman"/>
          <w:kern w:val="2"/>
          <w:sz w:val="28"/>
          <w:szCs w:val="28"/>
          <w:lang w:val="en-US" w:eastAsia="zh-CN" w:bidi="ar-SA"/>
        </w:rPr>
      </w:pPr>
      <w:r>
        <w:rPr>
          <w:rFonts w:hint="eastAsia" w:ascii="Times New Roman" w:hAnsi="Times New Roman" w:eastAsia="楷体" w:cs="Times New Roman"/>
          <w:kern w:val="2"/>
          <w:sz w:val="28"/>
          <w:szCs w:val="28"/>
          <w:lang w:val="en-US" w:eastAsia="zh-CN" w:bidi="ar-SA"/>
        </w:rPr>
        <w:drawing>
          <wp:inline distT="0" distB="0" distL="114300" distR="114300">
            <wp:extent cx="5273040" cy="2386330"/>
            <wp:effectExtent l="0" t="0" r="10160" b="1270"/>
            <wp:docPr id="8" name="图片 8" descr="司机事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司机事务管理"/>
                    <pic:cNvPicPr>
                      <a:picLocks noChangeAspect="1"/>
                    </pic:cNvPicPr>
                  </pic:nvPicPr>
                  <pic:blipFill>
                    <a:blip r:embed="rId19"/>
                    <a:stretch>
                      <a:fillRect/>
                    </a:stretch>
                  </pic:blipFill>
                  <pic:spPr>
                    <a:xfrm>
                      <a:off x="0" y="0"/>
                      <a:ext cx="5273040" cy="2386330"/>
                    </a:xfrm>
                    <a:prstGeom prst="rect">
                      <a:avLst/>
                    </a:prstGeom>
                  </pic:spPr>
                </pic:pic>
              </a:graphicData>
            </a:graphic>
          </wp:inline>
        </w:drawing>
      </w:r>
    </w:p>
    <w:p>
      <w:pPr>
        <w:jc w:val="center"/>
      </w:pPr>
      <w:r>
        <w:rPr>
          <w:rFonts w:hint="eastAsia" w:asciiTheme="minorEastAsia" w:hAnsiTheme="minorEastAsia" w:cstheme="minorEastAsia"/>
          <w:sz w:val="24"/>
          <w:szCs w:val="28"/>
          <w:lang w:val="en-US" w:eastAsia="zh-CN"/>
        </w:rPr>
        <w:t>图4-5 司机事务管理</w:t>
      </w:r>
    </w:p>
    <w:p>
      <w:pPr>
        <w:pStyle w:val="3"/>
        <w:rPr>
          <w:rFonts w:hint="eastAsia"/>
          <w:sz w:val="30"/>
          <w:szCs w:val="30"/>
        </w:rPr>
      </w:pPr>
      <w:bookmarkStart w:id="30" w:name="_Toc7930"/>
      <w:r>
        <w:rPr>
          <w:rFonts w:hint="eastAsia"/>
          <w:sz w:val="30"/>
          <w:szCs w:val="30"/>
        </w:rPr>
        <w:t>4.3 类图设计</w:t>
      </w:r>
      <w:bookmarkEnd w:id="30"/>
    </w:p>
    <w:p>
      <w:pPr>
        <w:pStyle w:val="4"/>
        <w:bidi w:val="0"/>
        <w:ind w:firstLine="562" w:firstLineChars="200"/>
        <w:rPr>
          <w:rFonts w:hint="eastAsia"/>
          <w:lang w:val="en-US" w:eastAsia="zh-CN"/>
        </w:rPr>
      </w:pPr>
      <w:bookmarkStart w:id="31" w:name="_Toc14311"/>
      <w:r>
        <w:rPr>
          <w:rFonts w:hint="eastAsia"/>
          <w:lang w:val="en-US" w:eastAsia="zh-CN"/>
        </w:rPr>
        <w:t>4.3</w:t>
      </w:r>
      <w:r>
        <w:rPr>
          <w:rFonts w:hint="eastAsia"/>
        </w:rPr>
        <w:t>.</w:t>
      </w:r>
      <w:r>
        <w:rPr>
          <w:rFonts w:hint="eastAsia"/>
          <w:lang w:val="en-US" w:eastAsia="zh-CN"/>
        </w:rPr>
        <w:t>1 类关系图建模</w:t>
      </w:r>
      <w:bookmarkEnd w:id="31"/>
    </w:p>
    <w:p>
      <w:pPr>
        <w:jc w:val="center"/>
        <w:rPr>
          <w:rFonts w:hint="default"/>
          <w:lang w:val="en-US" w:eastAsia="zh-CN"/>
        </w:rPr>
      </w:pPr>
      <w:r>
        <w:rPr>
          <w:rFonts w:hint="default"/>
          <w:lang w:val="en-US" w:eastAsia="zh-CN"/>
        </w:rPr>
        <w:drawing>
          <wp:inline distT="0" distB="0" distL="114300" distR="114300">
            <wp:extent cx="4644390" cy="2719705"/>
            <wp:effectExtent l="0" t="0" r="3810" b="10795"/>
            <wp:docPr id="5" name="图片 5" descr="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类关系图"/>
                    <pic:cNvPicPr>
                      <a:picLocks noChangeAspect="1"/>
                    </pic:cNvPicPr>
                  </pic:nvPicPr>
                  <pic:blipFill>
                    <a:blip r:embed="rId20"/>
                    <a:stretch>
                      <a:fillRect/>
                    </a:stretch>
                  </pic:blipFill>
                  <pic:spPr>
                    <a:xfrm>
                      <a:off x="0" y="0"/>
                      <a:ext cx="4644390" cy="2719705"/>
                    </a:xfrm>
                    <a:prstGeom prst="rect">
                      <a:avLst/>
                    </a:prstGeom>
                  </pic:spPr>
                </pic:pic>
              </a:graphicData>
            </a:graphic>
          </wp:inline>
        </w:drawing>
      </w:r>
    </w:p>
    <w:p>
      <w:pPr>
        <w:spacing w:after="156" w:afterLines="50" w:line="300" w:lineRule="auto"/>
        <w:jc w:val="center"/>
        <w:rPr>
          <w:rFonts w:hint="default"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图4-6 类关系图</w:t>
      </w:r>
    </w:p>
    <w:p>
      <w:pPr>
        <w:pStyle w:val="4"/>
        <w:bidi w:val="0"/>
        <w:ind w:firstLine="562" w:firstLineChars="200"/>
        <w:rPr>
          <w:rFonts w:hint="eastAsia"/>
          <w:lang w:val="en-US" w:eastAsia="zh-CN"/>
        </w:rPr>
      </w:pPr>
      <w:bookmarkStart w:id="32" w:name="_Toc29298"/>
      <w:r>
        <w:rPr>
          <w:rFonts w:hint="eastAsia"/>
        </w:rPr>
        <w:t>4.</w:t>
      </w:r>
      <w:r>
        <w:rPr>
          <w:rFonts w:hint="eastAsia"/>
          <w:lang w:val="en-US" w:eastAsia="zh-CN"/>
        </w:rPr>
        <w:t>3.2 健壮性分析</w:t>
      </w:r>
      <w:bookmarkEnd w:id="32"/>
    </w:p>
    <w:p>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为实现本系统静态建模与动态建模之间的转换，反映界面类、中间件、数据库的结构关系及调用关系，健壮性分析图如 4-</w:t>
      </w:r>
      <w:r>
        <w:rPr>
          <w:rFonts w:hint="eastAsia" w:ascii="Times New Roman" w:hAnsi="Times New Roman" w:cs="Times New Roman"/>
          <w:kern w:val="2"/>
          <w:sz w:val="24"/>
          <w:szCs w:val="24"/>
          <w:lang w:val="en-US" w:eastAsia="zh-CN" w:bidi="ar-SA"/>
        </w:rPr>
        <w:t>7</w:t>
      </w:r>
      <w:r>
        <w:rPr>
          <w:rFonts w:hint="eastAsia" w:ascii="Times New Roman" w:hAnsi="Times New Roman" w:eastAsia="宋体" w:cs="Times New Roman"/>
          <w:kern w:val="2"/>
          <w:sz w:val="24"/>
          <w:szCs w:val="24"/>
          <w:lang w:val="en-US" w:eastAsia="zh-CN" w:bidi="ar-SA"/>
        </w:rPr>
        <w:t>、4-</w:t>
      </w:r>
      <w:r>
        <w:rPr>
          <w:rFonts w:hint="eastAsia" w:ascii="Times New Roman" w:hAnsi="Times New Roman" w:cs="Times New Roman"/>
          <w:kern w:val="2"/>
          <w:sz w:val="24"/>
          <w:szCs w:val="24"/>
          <w:lang w:val="en-US" w:eastAsia="zh-CN" w:bidi="ar-SA"/>
        </w:rPr>
        <w:t>8</w:t>
      </w:r>
      <w:r>
        <w:rPr>
          <w:rFonts w:hint="eastAsia" w:ascii="Times New Roman" w:hAnsi="Times New Roman" w:eastAsia="宋体" w:cs="Times New Roman"/>
          <w:kern w:val="2"/>
          <w:sz w:val="24"/>
          <w:szCs w:val="24"/>
          <w:lang w:val="en-US" w:eastAsia="zh-CN" w:bidi="ar-SA"/>
        </w:rPr>
        <w:t>、4-</w:t>
      </w:r>
      <w:r>
        <w:rPr>
          <w:rFonts w:hint="eastAsia" w:ascii="Times New Roman" w:hAnsi="Times New Roman" w:cs="Times New Roman"/>
          <w:kern w:val="2"/>
          <w:sz w:val="24"/>
          <w:szCs w:val="24"/>
          <w:lang w:val="en-US" w:eastAsia="zh-CN" w:bidi="ar-SA"/>
        </w:rPr>
        <w:t>9</w:t>
      </w:r>
      <w:r>
        <w:rPr>
          <w:rFonts w:hint="eastAsia" w:ascii="Times New Roman" w:hAnsi="Times New Roman" w:eastAsia="宋体" w:cs="Times New Roman"/>
          <w:kern w:val="2"/>
          <w:sz w:val="24"/>
          <w:szCs w:val="24"/>
          <w:lang w:val="en-US" w:eastAsia="zh-CN" w:bidi="ar-SA"/>
        </w:rPr>
        <w:t>所示。</w:t>
      </w:r>
    </w:p>
    <w:p>
      <w:pPr>
        <w:keepNext w:val="0"/>
        <w:keepLines w:val="0"/>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3486150" cy="3238500"/>
            <wp:effectExtent l="0" t="0" r="6350" b="0"/>
            <wp:docPr id="19" name="图片 19" descr="健壮性分析 乘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健壮性分析 乘客"/>
                    <pic:cNvPicPr>
                      <a:picLocks noChangeAspect="1"/>
                    </pic:cNvPicPr>
                  </pic:nvPicPr>
                  <pic:blipFill>
                    <a:blip r:embed="rId21"/>
                    <a:stretch>
                      <a:fillRect/>
                    </a:stretch>
                  </pic:blipFill>
                  <pic:spPr>
                    <a:xfrm>
                      <a:off x="0" y="0"/>
                      <a:ext cx="3486150" cy="3238500"/>
                    </a:xfrm>
                    <a:prstGeom prst="rect">
                      <a:avLst/>
                    </a:prstGeom>
                  </pic:spPr>
                </pic:pic>
              </a:graphicData>
            </a:graphic>
          </wp:inline>
        </w:drawing>
      </w:r>
    </w:p>
    <w:p>
      <w:pPr>
        <w:spacing w:after="156" w:afterLines="50" w:line="300" w:lineRule="auto"/>
        <w:jc w:val="center"/>
        <w:rPr>
          <w:rFonts w:hint="default"/>
          <w:lang w:val="en-US" w:eastAsia="zh-CN"/>
        </w:rPr>
      </w:pPr>
      <w:r>
        <w:rPr>
          <w:rFonts w:hint="eastAsia" w:asciiTheme="minorEastAsia" w:hAnsiTheme="minorEastAsia" w:cstheme="minorEastAsia"/>
          <w:sz w:val="24"/>
          <w:szCs w:val="28"/>
          <w:lang w:val="en-US" w:eastAsia="zh-CN"/>
        </w:rPr>
        <w:t>图4-7 乘客事务管理</w:t>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362450" cy="2447925"/>
            <wp:effectExtent l="0" t="0" r="6350" b="3175"/>
            <wp:docPr id="9" name="图片 9" descr="健壮性分析 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健壮性分析 管理员"/>
                    <pic:cNvPicPr>
                      <a:picLocks noChangeAspect="1"/>
                    </pic:cNvPicPr>
                  </pic:nvPicPr>
                  <pic:blipFill>
                    <a:blip r:embed="rId22"/>
                    <a:stretch>
                      <a:fillRect/>
                    </a:stretch>
                  </pic:blipFill>
                  <pic:spPr>
                    <a:xfrm>
                      <a:off x="0" y="0"/>
                      <a:ext cx="4362450" cy="2447925"/>
                    </a:xfrm>
                    <a:prstGeom prst="rect">
                      <a:avLst/>
                    </a:prstGeom>
                  </pic:spPr>
                </pic:pic>
              </a:graphicData>
            </a:graphic>
          </wp:inline>
        </w:drawing>
      </w:r>
    </w:p>
    <w:p>
      <w:pPr>
        <w:jc w:val="center"/>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图4-8 系统管理</w:t>
      </w:r>
    </w:p>
    <w:p>
      <w:pPr>
        <w:jc w:val="center"/>
        <w:rPr>
          <w:rFonts w:hint="default" w:asciiTheme="minorEastAsia" w:hAnsiTheme="minorEastAsia" w:cstheme="minorEastAsia"/>
          <w:sz w:val="24"/>
          <w:szCs w:val="28"/>
          <w:lang w:val="en-US" w:eastAsia="zh-CN"/>
        </w:rPr>
      </w:pPr>
    </w:p>
    <w:p>
      <w:pPr>
        <w:jc w:val="center"/>
        <w:rPr>
          <w:rFonts w:hint="default"/>
          <w:lang w:val="en-US" w:eastAsia="zh-CN"/>
        </w:rPr>
      </w:pPr>
      <w:r>
        <w:rPr>
          <w:rFonts w:hint="default"/>
          <w:lang w:val="en-US" w:eastAsia="zh-CN"/>
        </w:rPr>
        <w:drawing>
          <wp:inline distT="0" distB="0" distL="114300" distR="114300">
            <wp:extent cx="4352925" cy="1524000"/>
            <wp:effectExtent l="0" t="0" r="3175" b="0"/>
            <wp:docPr id="21" name="图片 21" descr="健壮性分析 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健壮性分析 司机"/>
                    <pic:cNvPicPr>
                      <a:picLocks noChangeAspect="1"/>
                    </pic:cNvPicPr>
                  </pic:nvPicPr>
                  <pic:blipFill>
                    <a:blip r:embed="rId23"/>
                    <a:stretch>
                      <a:fillRect/>
                    </a:stretch>
                  </pic:blipFill>
                  <pic:spPr>
                    <a:xfrm>
                      <a:off x="0" y="0"/>
                      <a:ext cx="4352925" cy="1524000"/>
                    </a:xfrm>
                    <a:prstGeom prst="rect">
                      <a:avLst/>
                    </a:prstGeom>
                  </pic:spPr>
                </pic:pic>
              </a:graphicData>
            </a:graphic>
          </wp:inline>
        </w:drawing>
      </w:r>
    </w:p>
    <w:p>
      <w:pPr>
        <w:jc w:val="center"/>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图4-9 司机事务管理</w:t>
      </w:r>
    </w:p>
    <w:p/>
    <w:p>
      <w:pPr>
        <w:pStyle w:val="3"/>
        <w:rPr>
          <w:rFonts w:hint="eastAsia"/>
          <w:sz w:val="30"/>
          <w:szCs w:val="30"/>
        </w:rPr>
      </w:pPr>
      <w:bookmarkStart w:id="33" w:name="_Toc14999"/>
      <w:r>
        <w:rPr>
          <w:rFonts w:hint="eastAsia"/>
          <w:sz w:val="30"/>
          <w:szCs w:val="30"/>
        </w:rPr>
        <w:t>4.4 编码设计（编码规则）</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本系统使用的学工号与教务系统保持一致，车牌号即为校车的牌照号码。</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default" w:ascii="Times New Roman" w:hAnsi="Times New Roman" w:cs="Times New Roman"/>
        </w:rPr>
        <w:t>为方便理解和记录，本系统的车次号采用混合码编码，由校区码和班次码组成，形如AB01。前两位大写字母为校区码，一位代表始发地，一位代表目的地；后两位数字为班次码，代表该车次为当天由始发地前往目的地的第几班。例如，AB01表示该车次为当日由A地出发前往B地的第一班校车。</w:t>
      </w:r>
    </w:p>
    <w:p>
      <w:pPr>
        <w:pStyle w:val="3"/>
        <w:rPr>
          <w:rFonts w:hint="eastAsia"/>
          <w:sz w:val="30"/>
          <w:szCs w:val="30"/>
        </w:rPr>
      </w:pPr>
      <w:bookmarkStart w:id="34" w:name="_Toc3060"/>
      <w:r>
        <w:rPr>
          <w:rFonts w:hint="eastAsia"/>
          <w:sz w:val="30"/>
          <w:szCs w:val="30"/>
        </w:rPr>
        <w:t>4.5 输入输出设计</w:t>
      </w:r>
      <w:bookmarkEnd w:id="34"/>
    </w:p>
    <w:p>
      <w:pPr>
        <w:pStyle w:val="4"/>
        <w:bidi w:val="0"/>
        <w:ind w:firstLine="562" w:firstLineChars="200"/>
        <w:rPr>
          <w:rFonts w:hint="default"/>
        </w:rPr>
      </w:pPr>
      <w:bookmarkStart w:id="35" w:name="_Toc14134"/>
      <w:r>
        <w:rPr>
          <w:rFonts w:hint="eastAsia"/>
          <w:lang w:val="en-US" w:eastAsia="zh-CN"/>
        </w:rPr>
        <w:t>4.5</w:t>
      </w:r>
      <w:r>
        <w:rPr>
          <w:rFonts w:hint="default"/>
        </w:rPr>
        <w:t>.1</w:t>
      </w:r>
      <w:r>
        <w:rPr>
          <w:rFonts w:hint="eastAsia"/>
          <w:lang w:val="en-US" w:eastAsia="zh-CN"/>
        </w:rPr>
        <w:t xml:space="preserve"> </w:t>
      </w:r>
      <w:r>
        <w:rPr>
          <w:rFonts w:hint="default"/>
        </w:rPr>
        <w:t>登录界面</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本系统设计要求用户通过输入已注册的学工号和密码，身份类型选择用户，点击登录按钮，登录到用户对应的窗口；管理员通过输入管理员工号和密码，身份类型选择管理员，点击登录按钮，登录到管理员对应的窗口。</w:t>
      </w:r>
      <w:r>
        <w:rPr>
          <w:rFonts w:hint="default" w:ascii="Times New Roman" w:hAnsi="Times New Roman" w:cs="Times New Roman"/>
          <w:lang w:val="en-US" w:eastAsia="zh-CN"/>
        </w:rPr>
        <w:t>司机</w:t>
      </w:r>
      <w:r>
        <w:rPr>
          <w:rFonts w:hint="default" w:ascii="Times New Roman" w:hAnsi="Times New Roman" w:cs="Times New Roman"/>
        </w:rPr>
        <w:t>通过输入</w:t>
      </w:r>
      <w:r>
        <w:rPr>
          <w:rFonts w:hint="default" w:ascii="Times New Roman" w:hAnsi="Times New Roman" w:cs="Times New Roman"/>
          <w:lang w:val="en-US" w:eastAsia="zh-CN"/>
        </w:rPr>
        <w:t>司机</w:t>
      </w:r>
      <w:r>
        <w:rPr>
          <w:rFonts w:hint="default" w:ascii="Times New Roman" w:hAnsi="Times New Roman" w:cs="Times New Roman"/>
        </w:rPr>
        <w:t>工号和密码，身份类型选择</w:t>
      </w:r>
      <w:r>
        <w:rPr>
          <w:rFonts w:hint="default" w:ascii="Times New Roman" w:hAnsi="Times New Roman" w:cs="Times New Roman"/>
          <w:lang w:val="en-US" w:eastAsia="zh-CN"/>
        </w:rPr>
        <w:t>司机</w:t>
      </w:r>
      <w:r>
        <w:rPr>
          <w:rFonts w:hint="default" w:ascii="Times New Roman" w:hAnsi="Times New Roman" w:cs="Times New Roman"/>
        </w:rPr>
        <w:t>，点击登录按钮，登录到</w:t>
      </w:r>
      <w:r>
        <w:rPr>
          <w:rFonts w:hint="default" w:ascii="Times New Roman" w:hAnsi="Times New Roman" w:cs="Times New Roman"/>
          <w:lang w:val="en-US" w:eastAsia="zh-CN"/>
        </w:rPr>
        <w:t>司机</w:t>
      </w:r>
      <w:r>
        <w:rPr>
          <w:rFonts w:hint="default" w:ascii="Times New Roman" w:hAnsi="Times New Roman" w:cs="Times New Roman"/>
        </w:rPr>
        <w:t>对应的窗口。登录界面如下图所示。</w:t>
      </w:r>
    </w:p>
    <w:p>
      <w:pPr>
        <w:spacing w:after="156" w:afterLines="50" w:line="300" w:lineRule="auto"/>
        <w:jc w:val="center"/>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3265170" cy="3039110"/>
            <wp:effectExtent l="0" t="0" r="11430" b="8890"/>
            <wp:docPr id="11" name="图片 1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界面"/>
                    <pic:cNvPicPr>
                      <a:picLocks noChangeAspect="1"/>
                    </pic:cNvPicPr>
                  </pic:nvPicPr>
                  <pic:blipFill>
                    <a:blip r:embed="rId24"/>
                    <a:stretch>
                      <a:fillRect/>
                    </a:stretch>
                  </pic:blipFill>
                  <pic:spPr>
                    <a:xfrm>
                      <a:off x="0" y="0"/>
                      <a:ext cx="3265170" cy="3039110"/>
                    </a:xfrm>
                    <a:prstGeom prst="rect">
                      <a:avLst/>
                    </a:prstGeom>
                  </pic:spPr>
                </pic:pic>
              </a:graphicData>
            </a:graphic>
          </wp:inline>
        </w:drawing>
      </w:r>
    </w:p>
    <w:p>
      <w:pPr>
        <w:spacing w:after="156" w:afterLines="50" w:line="300" w:lineRule="auto"/>
        <w:jc w:val="center"/>
        <w:rPr>
          <w:rFonts w:hint="default" w:ascii="Times New Roman" w:hAnsi="Times New Roman" w:eastAsia="宋体" w:cs="Times New Roman"/>
          <w:b w:val="0"/>
          <w:kern w:val="0"/>
          <w:sz w:val="24"/>
          <w:szCs w:val="24"/>
          <w:lang w:val="en-US" w:eastAsia="zh-CN" w:bidi="ar-SA"/>
        </w:rPr>
      </w:pPr>
      <w:r>
        <w:rPr>
          <w:rFonts w:hint="eastAsia" w:ascii="Times New Roman" w:hAnsi="Times New Roman" w:eastAsia="宋体" w:cs="Times New Roman"/>
          <w:b w:val="0"/>
          <w:kern w:val="0"/>
          <w:sz w:val="24"/>
          <w:szCs w:val="24"/>
          <w:lang w:val="en-US" w:eastAsia="zh-CN" w:bidi="ar-SA"/>
        </w:rPr>
        <w:t>图</w:t>
      </w:r>
      <w:r>
        <w:rPr>
          <w:rFonts w:hint="eastAsia" w:cs="Times New Roman"/>
          <w:b w:val="0"/>
          <w:kern w:val="0"/>
          <w:sz w:val="24"/>
          <w:szCs w:val="24"/>
          <w:lang w:val="en-US" w:eastAsia="zh-CN" w:bidi="ar-SA"/>
        </w:rPr>
        <w:t>4-10</w:t>
      </w:r>
      <w:r>
        <w:rPr>
          <w:rFonts w:hint="eastAsia" w:ascii="Times New Roman" w:hAnsi="Times New Roman" w:eastAsia="宋体" w:cs="Times New Roman"/>
          <w:b w:val="0"/>
          <w:kern w:val="0"/>
          <w:sz w:val="24"/>
          <w:szCs w:val="24"/>
          <w:lang w:val="en-US" w:eastAsia="zh-CN" w:bidi="ar-SA"/>
        </w:rPr>
        <w:t xml:space="preserve"> 登录界面</w:t>
      </w:r>
    </w:p>
    <w:p>
      <w:pPr>
        <w:pStyle w:val="4"/>
        <w:bidi w:val="0"/>
        <w:ind w:firstLine="562" w:firstLineChars="200"/>
        <w:rPr>
          <w:rFonts w:hint="default"/>
        </w:rPr>
      </w:pPr>
      <w:bookmarkStart w:id="36" w:name="_Toc519409862"/>
      <w:bookmarkStart w:id="37" w:name="_Toc5799"/>
      <w:r>
        <w:rPr>
          <w:rFonts w:hint="eastAsia"/>
          <w:lang w:val="en-US" w:eastAsia="zh-CN"/>
        </w:rPr>
        <w:t>4.5</w:t>
      </w:r>
      <w:r>
        <w:rPr>
          <w:rFonts w:hint="default"/>
        </w:rPr>
        <w:t>.2</w:t>
      </w:r>
      <w:r>
        <w:rPr>
          <w:rFonts w:hint="eastAsia"/>
          <w:lang w:val="en-US" w:eastAsia="zh-CN"/>
        </w:rPr>
        <w:t xml:space="preserve"> </w:t>
      </w:r>
      <w:r>
        <w:rPr>
          <w:rFonts w:hint="default"/>
        </w:rPr>
        <w:t>注册界面</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教职工及学生</w:t>
      </w:r>
      <w:r>
        <w:rPr>
          <w:rFonts w:hint="default" w:ascii="Times New Roman" w:hAnsi="Times New Roman" w:cs="Times New Roman"/>
        </w:rPr>
        <w:t>可以通过用户注册，将个人信息录入校车订退票系统，用户注册界面如图所示。</w:t>
      </w:r>
    </w:p>
    <w:p>
      <w:pPr>
        <w:spacing w:after="156" w:afterLines="50" w:line="300" w:lineRule="auto"/>
        <w:jc w:val="center"/>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3235325" cy="3275330"/>
            <wp:effectExtent l="0" t="0" r="3175" b="1270"/>
            <wp:docPr id="14" name="图片 14"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注册界面"/>
                    <pic:cNvPicPr>
                      <a:picLocks noChangeAspect="1"/>
                    </pic:cNvPicPr>
                  </pic:nvPicPr>
                  <pic:blipFill>
                    <a:blip r:embed="rId25"/>
                    <a:stretch>
                      <a:fillRect/>
                    </a:stretch>
                  </pic:blipFill>
                  <pic:spPr>
                    <a:xfrm>
                      <a:off x="0" y="0"/>
                      <a:ext cx="3235325" cy="3275330"/>
                    </a:xfrm>
                    <a:prstGeom prst="rect">
                      <a:avLst/>
                    </a:prstGeom>
                  </pic:spPr>
                </pic:pic>
              </a:graphicData>
            </a:graphic>
          </wp:inline>
        </w:drawing>
      </w:r>
    </w:p>
    <w:p>
      <w:pPr>
        <w:spacing w:after="156" w:afterLines="50" w:line="300" w:lineRule="auto"/>
        <w:jc w:val="center"/>
        <w:rPr>
          <w:rFonts w:hint="default" w:ascii="Times New Roman" w:hAnsi="Times New Roman" w:cs="Times New Roman"/>
          <w:sz w:val="24"/>
        </w:rPr>
      </w:pPr>
      <w:r>
        <w:rPr>
          <w:rFonts w:hint="eastAsia" w:ascii="Times New Roman" w:hAnsi="Times New Roman" w:eastAsia="宋体" w:cs="Times New Roman"/>
          <w:b w:val="0"/>
          <w:kern w:val="0"/>
          <w:sz w:val="24"/>
          <w:szCs w:val="24"/>
          <w:lang w:val="en-US" w:eastAsia="zh-CN" w:bidi="ar-SA"/>
        </w:rPr>
        <w:t>图</w:t>
      </w:r>
      <w:r>
        <w:rPr>
          <w:rFonts w:hint="eastAsia" w:cs="Times New Roman"/>
          <w:b w:val="0"/>
          <w:kern w:val="0"/>
          <w:sz w:val="24"/>
          <w:szCs w:val="24"/>
          <w:lang w:val="en-US" w:eastAsia="zh-CN" w:bidi="ar-SA"/>
        </w:rPr>
        <w:t>4-11</w:t>
      </w:r>
      <w:r>
        <w:rPr>
          <w:rFonts w:hint="eastAsia" w:ascii="Times New Roman" w:hAnsi="Times New Roman" w:eastAsia="宋体" w:cs="Times New Roman"/>
          <w:b w:val="0"/>
          <w:kern w:val="0"/>
          <w:sz w:val="24"/>
          <w:szCs w:val="24"/>
          <w:lang w:val="en-US" w:eastAsia="zh-CN" w:bidi="ar-SA"/>
        </w:rPr>
        <w:t xml:space="preserve"> 注册界面</w:t>
      </w:r>
    </w:p>
    <w:p>
      <w:pPr>
        <w:pStyle w:val="4"/>
        <w:bidi w:val="0"/>
        <w:ind w:firstLine="562" w:firstLineChars="200"/>
        <w:rPr>
          <w:rFonts w:hint="default"/>
        </w:rPr>
      </w:pPr>
      <w:bookmarkStart w:id="38" w:name="_Toc519409863"/>
      <w:bookmarkStart w:id="39" w:name="_Toc5193"/>
      <w:r>
        <w:rPr>
          <w:rFonts w:hint="eastAsia"/>
          <w:lang w:val="en-US" w:eastAsia="zh-CN"/>
        </w:rPr>
        <w:t>4.5</w:t>
      </w:r>
      <w:r>
        <w:rPr>
          <w:rFonts w:hint="default"/>
        </w:rPr>
        <w:t>.3</w:t>
      </w:r>
      <w:r>
        <w:rPr>
          <w:rFonts w:hint="eastAsia"/>
          <w:lang w:val="en-US" w:eastAsia="zh-CN"/>
        </w:rPr>
        <w:t xml:space="preserve"> </w:t>
      </w:r>
      <w:r>
        <w:rPr>
          <w:rFonts w:hint="default"/>
        </w:rPr>
        <w:t>主界面</w:t>
      </w:r>
      <w:bookmarkEnd w:id="38"/>
      <w:bookmarkEnd w:id="3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乘客登录后进入主界面，可根据自己下一步的操作，选择进入购买车票，查询已购车票或个人信息界面，如下图所示。</w:t>
      </w:r>
    </w:p>
    <w:p>
      <w:pPr>
        <w:spacing w:after="156" w:afterLines="50" w:line="300" w:lineRule="auto"/>
        <w:ind w:firstLine="440" w:firstLineChars="200"/>
        <w:jc w:val="center"/>
        <w:rPr>
          <w:rFonts w:hint="default" w:ascii="Times New Roman" w:hAnsi="Times New Roman" w:cs="Times New Roman"/>
          <w:sz w:val="22"/>
        </w:rPr>
      </w:pPr>
      <w:r>
        <w:rPr>
          <w:rFonts w:hint="default" w:ascii="Times New Roman" w:hAnsi="Times New Roman" w:cs="Times New Roman"/>
          <w:sz w:val="22"/>
        </w:rPr>
        <w:drawing>
          <wp:inline distT="0" distB="0" distL="114300" distR="114300">
            <wp:extent cx="3422650" cy="3022600"/>
            <wp:effectExtent l="0" t="0" r="6350" b="0"/>
            <wp:docPr id="22" name="图片 2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主界面"/>
                    <pic:cNvPicPr>
                      <a:picLocks noChangeAspect="1"/>
                    </pic:cNvPicPr>
                  </pic:nvPicPr>
                  <pic:blipFill>
                    <a:blip r:embed="rId26"/>
                    <a:stretch>
                      <a:fillRect/>
                    </a:stretch>
                  </pic:blipFill>
                  <pic:spPr>
                    <a:xfrm>
                      <a:off x="0" y="0"/>
                      <a:ext cx="3422650" cy="3022600"/>
                    </a:xfrm>
                    <a:prstGeom prst="rect">
                      <a:avLst/>
                    </a:prstGeom>
                  </pic:spPr>
                </pic:pic>
              </a:graphicData>
            </a:graphic>
          </wp:inline>
        </w:drawing>
      </w:r>
    </w:p>
    <w:p>
      <w:pPr>
        <w:spacing w:after="156" w:afterLines="50" w:line="300" w:lineRule="auto"/>
        <w:jc w:val="center"/>
        <w:rPr>
          <w:rFonts w:hint="default" w:ascii="Times New Roman" w:hAnsi="Times New Roman" w:cs="Times New Roman"/>
          <w:kern w:val="0"/>
        </w:rPr>
      </w:pPr>
      <w:r>
        <w:rPr>
          <w:rFonts w:hint="eastAsia" w:ascii="Times New Roman" w:hAnsi="Times New Roman" w:eastAsia="宋体" w:cs="Times New Roman"/>
          <w:b w:val="0"/>
          <w:kern w:val="0"/>
          <w:sz w:val="24"/>
          <w:szCs w:val="24"/>
          <w:lang w:val="en-US" w:eastAsia="zh-CN" w:bidi="ar-SA"/>
        </w:rPr>
        <w:t>图</w:t>
      </w:r>
      <w:r>
        <w:rPr>
          <w:rFonts w:hint="eastAsia" w:cs="Times New Roman"/>
          <w:b w:val="0"/>
          <w:kern w:val="0"/>
          <w:sz w:val="24"/>
          <w:szCs w:val="24"/>
          <w:lang w:val="en-US" w:eastAsia="zh-CN" w:bidi="ar-SA"/>
        </w:rPr>
        <w:t>4-12</w:t>
      </w:r>
      <w:r>
        <w:rPr>
          <w:rFonts w:hint="eastAsia" w:ascii="Times New Roman" w:hAnsi="Times New Roman" w:eastAsia="宋体" w:cs="Times New Roman"/>
          <w:b w:val="0"/>
          <w:kern w:val="0"/>
          <w:sz w:val="24"/>
          <w:szCs w:val="24"/>
          <w:lang w:val="en-US" w:eastAsia="zh-CN" w:bidi="ar-SA"/>
        </w:rPr>
        <w:t xml:space="preserve"> 主界面</w:t>
      </w:r>
    </w:p>
    <w:p>
      <w:pPr>
        <w:pStyle w:val="4"/>
        <w:bidi w:val="0"/>
        <w:ind w:firstLine="562" w:firstLineChars="200"/>
        <w:rPr>
          <w:rFonts w:hint="eastAsia"/>
          <w:lang w:eastAsia="zh-CN"/>
        </w:rPr>
      </w:pPr>
      <w:bookmarkStart w:id="40" w:name="_Toc519409864"/>
      <w:bookmarkStart w:id="41" w:name="_Toc14711"/>
      <w:r>
        <w:rPr>
          <w:rFonts w:hint="eastAsia"/>
          <w:lang w:val="en-US" w:eastAsia="zh-CN"/>
        </w:rPr>
        <w:t>4.5</w:t>
      </w:r>
      <w:r>
        <w:rPr>
          <w:rFonts w:hint="default"/>
        </w:rPr>
        <w:t>.4</w:t>
      </w:r>
      <w:bookmarkEnd w:id="40"/>
      <w:bookmarkEnd w:id="41"/>
      <w:r>
        <w:rPr>
          <w:rFonts w:hint="eastAsia"/>
          <w:lang w:val="en-US" w:eastAsia="zh-CN"/>
        </w:rPr>
        <w:t xml:space="preserve"> 购票界面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乘客通过输入出发地，目的地，出发日期，可以查询到所需的车票，并决定是否购票，结果如图所示。</w:t>
      </w:r>
    </w:p>
    <w:p>
      <w:pPr>
        <w:spacing w:after="156" w:afterLines="50" w:line="30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82745" cy="2849245"/>
            <wp:effectExtent l="0" t="0" r="8255" b="8255"/>
            <wp:docPr id="23" name="图片 23" descr="购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购票界面"/>
                    <pic:cNvPicPr>
                      <a:picLocks noChangeAspect="1"/>
                    </pic:cNvPicPr>
                  </pic:nvPicPr>
                  <pic:blipFill>
                    <a:blip r:embed="rId27"/>
                    <a:stretch>
                      <a:fillRect/>
                    </a:stretch>
                  </pic:blipFill>
                  <pic:spPr>
                    <a:xfrm>
                      <a:off x="0" y="0"/>
                      <a:ext cx="4182745" cy="2849245"/>
                    </a:xfrm>
                    <a:prstGeom prst="rect">
                      <a:avLst/>
                    </a:prstGeom>
                  </pic:spPr>
                </pic:pic>
              </a:graphicData>
            </a:graphic>
          </wp:inline>
        </w:drawing>
      </w:r>
    </w:p>
    <w:p>
      <w:pPr>
        <w:spacing w:after="156" w:afterLines="50" w:line="300" w:lineRule="auto"/>
        <w:jc w:val="center"/>
        <w:rPr>
          <w:rFonts w:hint="default" w:ascii="Times New Roman" w:hAnsi="Times New Roman" w:eastAsia="宋体" w:cs="Times New Roman"/>
          <w:b w:val="0"/>
          <w:kern w:val="0"/>
          <w:sz w:val="24"/>
          <w:szCs w:val="24"/>
          <w:lang w:val="en-US" w:eastAsia="zh-CN" w:bidi="ar-SA"/>
        </w:rPr>
      </w:pPr>
      <w:r>
        <w:rPr>
          <w:rFonts w:hint="eastAsia" w:ascii="Times New Roman" w:hAnsi="Times New Roman" w:eastAsia="宋体" w:cs="Times New Roman"/>
          <w:b w:val="0"/>
          <w:kern w:val="0"/>
          <w:sz w:val="24"/>
          <w:szCs w:val="24"/>
          <w:lang w:val="en-US" w:eastAsia="zh-CN" w:bidi="ar-SA"/>
        </w:rPr>
        <w:t>图</w:t>
      </w:r>
      <w:r>
        <w:rPr>
          <w:rFonts w:hint="eastAsia" w:cs="Times New Roman"/>
          <w:b w:val="0"/>
          <w:kern w:val="0"/>
          <w:sz w:val="24"/>
          <w:szCs w:val="24"/>
          <w:lang w:val="en-US" w:eastAsia="zh-CN" w:bidi="ar-SA"/>
        </w:rPr>
        <w:t>4-13</w:t>
      </w:r>
      <w:r>
        <w:rPr>
          <w:rFonts w:hint="eastAsia" w:ascii="Times New Roman" w:hAnsi="Times New Roman" w:eastAsia="宋体" w:cs="Times New Roman"/>
          <w:b w:val="0"/>
          <w:kern w:val="0"/>
          <w:sz w:val="24"/>
          <w:szCs w:val="24"/>
          <w:lang w:val="en-US" w:eastAsia="zh-CN" w:bidi="ar-SA"/>
        </w:rPr>
        <w:t xml:space="preserve"> 购票界面</w:t>
      </w:r>
    </w:p>
    <w:p>
      <w:pPr>
        <w:pStyle w:val="4"/>
        <w:bidi w:val="0"/>
        <w:ind w:firstLine="562" w:firstLineChars="200"/>
        <w:rPr>
          <w:rFonts w:hint="eastAsia" w:eastAsiaTheme="majorEastAsia"/>
          <w:lang w:val="en-US" w:eastAsia="zh-CN"/>
        </w:rPr>
      </w:pPr>
      <w:bookmarkStart w:id="42" w:name="_Toc23005"/>
      <w:r>
        <w:rPr>
          <w:rFonts w:hint="eastAsia"/>
          <w:lang w:val="en-US" w:eastAsia="zh-CN"/>
        </w:rPr>
        <w:t>4.5</w:t>
      </w:r>
      <w:r>
        <w:rPr>
          <w:rFonts w:hint="default"/>
        </w:rPr>
        <w:t>.5</w:t>
      </w:r>
      <w:r>
        <w:rPr>
          <w:rFonts w:hint="eastAsia"/>
          <w:lang w:val="en-US" w:eastAsia="zh-CN"/>
        </w:rPr>
        <w:t xml:space="preserve"> </w:t>
      </w:r>
      <w:r>
        <w:rPr>
          <w:rFonts w:hint="default"/>
        </w:rPr>
        <w:t>查询已购车票</w:t>
      </w:r>
      <w:bookmarkEnd w:id="42"/>
      <w:r>
        <w:rPr>
          <w:rFonts w:hint="eastAsia"/>
          <w:lang w:val="en-US" w:eastAsia="zh-CN"/>
        </w:rPr>
        <w:t>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乘客能够查看自己已经购买的车票，并可以选择是否退票，界面如图所示。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p>
    <w:p>
      <w:pPr>
        <w:spacing w:after="156" w:afterLines="50" w:line="30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52925" cy="2964815"/>
            <wp:effectExtent l="0" t="0" r="3175" b="6985"/>
            <wp:docPr id="24" name="图片 24" descr="已购车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已购车票"/>
                    <pic:cNvPicPr>
                      <a:picLocks noChangeAspect="1"/>
                    </pic:cNvPicPr>
                  </pic:nvPicPr>
                  <pic:blipFill>
                    <a:blip r:embed="rId28"/>
                    <a:stretch>
                      <a:fillRect/>
                    </a:stretch>
                  </pic:blipFill>
                  <pic:spPr>
                    <a:xfrm>
                      <a:off x="0" y="0"/>
                      <a:ext cx="4362506" cy="2971972"/>
                    </a:xfrm>
                    <a:prstGeom prst="rect">
                      <a:avLst/>
                    </a:prstGeom>
                  </pic:spPr>
                </pic:pic>
              </a:graphicData>
            </a:graphic>
          </wp:inline>
        </w:drawing>
      </w:r>
    </w:p>
    <w:p>
      <w:pPr>
        <w:jc w:val="center"/>
      </w:pPr>
      <w:r>
        <w:rPr>
          <w:rFonts w:hint="eastAsia" w:ascii="Times New Roman" w:hAnsi="Times New Roman" w:eastAsia="宋体" w:cs="Times New Roman"/>
          <w:b w:val="0"/>
          <w:kern w:val="0"/>
          <w:sz w:val="24"/>
          <w:szCs w:val="24"/>
          <w:lang w:val="en-US" w:eastAsia="zh-CN" w:bidi="ar-SA"/>
        </w:rPr>
        <w:t>图</w:t>
      </w:r>
      <w:r>
        <w:rPr>
          <w:rFonts w:hint="eastAsia" w:cs="Times New Roman"/>
          <w:b w:val="0"/>
          <w:kern w:val="0"/>
          <w:sz w:val="24"/>
          <w:szCs w:val="24"/>
          <w:lang w:val="en-US" w:eastAsia="zh-CN" w:bidi="ar-SA"/>
        </w:rPr>
        <w:t>4-14</w:t>
      </w:r>
      <w:r>
        <w:rPr>
          <w:rFonts w:hint="eastAsia" w:ascii="Times New Roman" w:hAnsi="Times New Roman" w:eastAsia="宋体" w:cs="Times New Roman"/>
          <w:b w:val="0"/>
          <w:kern w:val="0"/>
          <w:sz w:val="24"/>
          <w:szCs w:val="24"/>
          <w:lang w:val="en-US" w:eastAsia="zh-CN" w:bidi="ar-SA"/>
        </w:rPr>
        <w:t xml:space="preserve"> 已购车票界面</w:t>
      </w:r>
    </w:p>
    <w:p>
      <w:pPr>
        <w:pStyle w:val="3"/>
        <w:rPr>
          <w:rFonts w:hint="eastAsia"/>
          <w:sz w:val="30"/>
          <w:szCs w:val="30"/>
        </w:rPr>
      </w:pPr>
      <w:bookmarkStart w:id="43" w:name="_Toc2157"/>
      <w:r>
        <w:rPr>
          <w:rFonts w:hint="eastAsia"/>
          <w:sz w:val="30"/>
          <w:szCs w:val="30"/>
        </w:rPr>
        <w:t>4.6 模块算法设计</w:t>
      </w:r>
      <w:bookmarkEnd w:id="43"/>
    </w:p>
    <w:p>
      <w:pPr>
        <w:rPr>
          <w:rFonts w:hint="eastAsia"/>
        </w:rPr>
      </w:pPr>
    </w:p>
    <w:p>
      <w:pPr>
        <w:rPr>
          <w:rFonts w:hint="eastAsia"/>
        </w:rPr>
      </w:pPr>
      <w:r>
        <w:rPr>
          <w:rFonts w:hint="eastAsia"/>
        </w:rPr>
        <w:br w:type="page"/>
      </w:r>
    </w:p>
    <w:p>
      <w:pPr>
        <w:pStyle w:val="2"/>
        <w:jc w:val="center"/>
      </w:pPr>
      <w:bookmarkStart w:id="44" w:name="_Toc27076"/>
      <w:r>
        <w:rPr>
          <w:rFonts w:hint="eastAsia"/>
        </w:rPr>
        <w:t>第</w:t>
      </w:r>
      <w:r>
        <w:rPr>
          <w:rFonts w:hint="eastAsia"/>
          <w:lang w:val="en-US" w:eastAsia="zh-CN"/>
        </w:rPr>
        <w:t>5</w:t>
      </w:r>
      <w:r>
        <w:t>章</w:t>
      </w:r>
      <w:r>
        <w:rPr>
          <w:rFonts w:hint="eastAsia"/>
        </w:rPr>
        <w:t xml:space="preserve"> 系统测试</w:t>
      </w:r>
      <w:r>
        <w:t>与部署</w:t>
      </w:r>
      <w:bookmarkEnd w:id="44"/>
    </w:p>
    <w:p>
      <w:pPr>
        <w:pStyle w:val="3"/>
        <w:rPr>
          <w:rFonts w:hint="eastAsia"/>
          <w:sz w:val="30"/>
          <w:szCs w:val="30"/>
        </w:rPr>
      </w:pPr>
      <w:bookmarkStart w:id="45" w:name="_Toc2090"/>
      <w:r>
        <w:rPr>
          <w:rFonts w:hint="eastAsia"/>
          <w:sz w:val="30"/>
          <w:szCs w:val="30"/>
        </w:rPr>
        <w:t>5.1 系统架构选择（或应用程序结构设计）</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本系统采取 B/S 网络架构设计，即浏览器请求，服务器响应的工作模式。教职工及学生可以直接通过浏览器访问Internet上由 Web服务器产生的文本、数据、图片等信息而无需安装应用程序；而每一个 Web服务器又可以通过各种方式与数据库服务器连接，大量的数据实际存放在数据库服务器中。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p>
    <w:p>
      <w:pPr>
        <w:spacing w:after="156" w:afterLines="50" w:line="300" w:lineRule="auto"/>
        <w:ind w:firstLine="480" w:firstLineChars="200"/>
        <w:jc w:val="center"/>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drawing>
          <wp:inline distT="0" distB="0" distL="114300" distR="114300">
            <wp:extent cx="4997450" cy="3543935"/>
            <wp:effectExtent l="0" t="0" r="6350" b="12065"/>
            <wp:docPr id="10" name="图片 10"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S"/>
                    <pic:cNvPicPr>
                      <a:picLocks noChangeAspect="1"/>
                    </pic:cNvPicPr>
                  </pic:nvPicPr>
                  <pic:blipFill>
                    <a:blip r:embed="rId29"/>
                    <a:stretch>
                      <a:fillRect/>
                    </a:stretch>
                  </pic:blipFill>
                  <pic:spPr>
                    <a:xfrm>
                      <a:off x="0" y="0"/>
                      <a:ext cx="4997450" cy="3543935"/>
                    </a:xfrm>
                    <a:prstGeom prst="rect">
                      <a:avLst/>
                    </a:prstGeom>
                  </pic:spPr>
                </pic:pic>
              </a:graphicData>
            </a:graphic>
          </wp:inline>
        </w:drawing>
      </w:r>
    </w:p>
    <w:p>
      <w:pPr>
        <w:spacing w:after="156" w:afterLines="50" w:line="300" w:lineRule="auto"/>
        <w:ind w:firstLine="480" w:firstLineChars="200"/>
        <w:jc w:val="center"/>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图</w:t>
      </w:r>
      <w:r>
        <w:rPr>
          <w:rFonts w:hint="eastAsia" w:cs="Times New Roman"/>
          <w:kern w:val="0"/>
          <w:sz w:val="24"/>
          <w:szCs w:val="24"/>
          <w:lang w:val="en-US" w:eastAsia="zh-CN"/>
        </w:rPr>
        <w:t>5</w:t>
      </w:r>
      <w:r>
        <w:rPr>
          <w:rFonts w:hint="eastAsia" w:ascii="Times New Roman" w:hAnsi="Times New Roman" w:eastAsia="宋体" w:cs="Times New Roman"/>
          <w:kern w:val="0"/>
          <w:sz w:val="24"/>
          <w:szCs w:val="24"/>
          <w:lang w:val="en-US" w:eastAsia="zh-CN"/>
        </w:rPr>
        <w:t>-1 系统 B/S 架构图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工作流程：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客户端发送请求： 用户在客户端浏览器页面提交表单操作，向服务器发送请求，等待服务器响应；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 服务器端处理请求： 服务器端接收并处理请求，应用服务器端通常使用服务器端技术，如JSP等，对请求进行数据处理，并产生响应；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 服务器端发送响应： 服务器端把用户请求的数据（网页文件、图片、声音等）返回给浏览器。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浏览器解释执行HTML文件，呈现用户界面。</w:t>
      </w:r>
    </w:p>
    <w:p/>
    <w:p>
      <w:pPr>
        <w:pStyle w:val="3"/>
        <w:rPr>
          <w:rFonts w:hint="eastAsia"/>
          <w:sz w:val="30"/>
          <w:szCs w:val="30"/>
        </w:rPr>
      </w:pPr>
      <w:bookmarkStart w:id="46" w:name="_Toc20905"/>
      <w:r>
        <w:rPr>
          <w:rFonts w:hint="eastAsia"/>
          <w:sz w:val="30"/>
          <w:szCs w:val="30"/>
        </w:rPr>
        <w:t>5.2 系统部分代码示例</w:t>
      </w:r>
      <w:bookmarkEnd w:id="46"/>
    </w:p>
    <w:p>
      <w:pPr>
        <w:pStyle w:val="9"/>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com.android.ticketingsystem.activity;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android.annotation.</w:t>
      </w:r>
      <w:r>
        <w:rPr>
          <w:rFonts w:hint="eastAsia" w:ascii="宋体" w:hAnsi="宋体" w:eastAsia="宋体" w:cs="宋体"/>
          <w:color w:val="808000"/>
          <w:sz w:val="18"/>
          <w:szCs w:val="18"/>
          <w:shd w:val="clear" w:fill="FFFFFF"/>
        </w:rPr>
        <w:t>SuppressLint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android.content.DialogInterface;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android.support.v7.app.ActionBar;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android.support.v7.app.AlertDialog;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android.support.v7.app.AppCompatActivity;</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android.os.Bundle;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android.text.Editable;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android.text.TextWatcher;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android.view.View;</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android.view.ViewGroup;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android.widget.BaseAdapter;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android.widget.Button;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android.widget.EditText;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android.widget.ListView;</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android.widget.TextView;</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android.widget.Toast;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com.android.ticketingsystem.SPUtils;</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com.android.ticketingsystem.bean.BaseTicketBean;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com.android.ticketingsystem.bean.TicketBean;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com.android.ticketingsystem.bean.UserTicketBean;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com.android.ticketingsystem.database.DatabaseHelper;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TicketsActivity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 xml:space="preserve">AppCompatActivity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View.OnClickListener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复用列表页 类型 0 查票 1 删票 2 已购票 3 购票 4 退票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View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ListView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List&lt;BaseTicketBean&gt;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BaseAdapter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AlertDialog </w:t>
      </w:r>
      <w:r>
        <w:rPr>
          <w:rFonts w:hint="eastAsia" w:ascii="宋体" w:hAnsi="宋体" w:eastAsia="宋体" w:cs="宋体"/>
          <w:b/>
          <w:color w:val="660E7A"/>
          <w:sz w:val="18"/>
          <w:szCs w:val="18"/>
          <w:shd w:val="clear" w:fill="FFFFFF"/>
        </w:rPr>
        <w:t>buyTicketDialog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tvTicketAmount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EditText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tvTicketTotal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BaseTicketBean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protected void </w:t>
      </w:r>
      <w:r>
        <w:rPr>
          <w:rFonts w:hint="eastAsia" w:ascii="宋体" w:hAnsi="宋体" w:eastAsia="宋体" w:cs="宋体"/>
          <w:color w:val="000000"/>
          <w:sz w:val="18"/>
          <w:szCs w:val="18"/>
          <w:shd w:val="clear" w:fill="FFFFFF"/>
        </w:rPr>
        <w:t>onCreate(Bundle savedInstanceState)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.onCreate(savedInstanceState);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setContentView(R.layout.</w:t>
      </w:r>
      <w:r>
        <w:rPr>
          <w:rFonts w:hint="eastAsia" w:ascii="宋体" w:hAnsi="宋体" w:eastAsia="宋体" w:cs="宋体"/>
          <w:b/>
          <w:i/>
          <w:color w:val="660E7A"/>
          <w:sz w:val="18"/>
          <w:szCs w:val="18"/>
          <w:shd w:val="clear" w:fill="FFFFFF"/>
        </w:rPr>
        <w:t>activity_tickets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list_view </w:t>
      </w:r>
      <w:r>
        <w:rPr>
          <w:rFonts w:hint="eastAsia" w:ascii="宋体" w:hAnsi="宋体" w:eastAsia="宋体" w:cs="宋体"/>
          <w:color w:val="000000"/>
          <w:sz w:val="18"/>
          <w:szCs w:val="18"/>
          <w:shd w:val="clear" w:fill="FFFFFF"/>
        </w:rPr>
        <w:t>= findViewById(R.id.</w:t>
      </w:r>
      <w:r>
        <w:rPr>
          <w:rFonts w:hint="eastAsia" w:ascii="宋体" w:hAnsi="宋体" w:eastAsia="宋体" w:cs="宋体"/>
          <w:b/>
          <w:i/>
          <w:color w:val="660E7A"/>
          <w:sz w:val="18"/>
          <w:szCs w:val="18"/>
          <w:shd w:val="clear" w:fill="FFFFFF"/>
        </w:rPr>
        <w:t>list_view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tv_empty </w:t>
      </w:r>
      <w:r>
        <w:rPr>
          <w:rFonts w:hint="eastAsia" w:ascii="宋体" w:hAnsi="宋体" w:eastAsia="宋体" w:cs="宋体"/>
          <w:color w:val="000000"/>
          <w:sz w:val="18"/>
          <w:szCs w:val="18"/>
          <w:shd w:val="clear" w:fill="FFFFFF"/>
        </w:rPr>
        <w:t>= findViewById(R.id.</w:t>
      </w:r>
      <w:r>
        <w:rPr>
          <w:rFonts w:hint="eastAsia" w:ascii="宋体" w:hAnsi="宋体" w:eastAsia="宋体" w:cs="宋体"/>
          <w:b/>
          <w:i/>
          <w:color w:val="660E7A"/>
          <w:sz w:val="18"/>
          <w:szCs w:val="18"/>
          <w:shd w:val="clear" w:fill="FFFFFF"/>
        </w:rPr>
        <w:t>tv_empty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//获取传递过来的操作类型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 xml:space="preserve">type </w:t>
      </w:r>
      <w:r>
        <w:rPr>
          <w:rFonts w:hint="eastAsia" w:ascii="宋体" w:hAnsi="宋体" w:eastAsia="宋体" w:cs="宋体"/>
          <w:color w:val="000000"/>
          <w:sz w:val="18"/>
          <w:szCs w:val="18"/>
          <w:shd w:val="clear" w:fill="FFFFFF"/>
        </w:rPr>
        <w:t>= getIntent().getIntExtra(</w:t>
      </w:r>
      <w:r>
        <w:rPr>
          <w:rFonts w:hint="eastAsia" w:ascii="宋体" w:hAnsi="宋体" w:eastAsia="宋体" w:cs="宋体"/>
          <w:b/>
          <w:color w:val="008000"/>
          <w:sz w:val="18"/>
          <w:szCs w:val="18"/>
          <w:shd w:val="clear" w:fill="FFFFFF"/>
        </w:rPr>
        <w:t>"type"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//使用 SharedPreferences 记录 登陆用户的用户名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 xml:space="preserve">userName </w:t>
      </w:r>
      <w:r>
        <w:rPr>
          <w:rFonts w:hint="eastAsia" w:ascii="宋体" w:hAnsi="宋体" w:eastAsia="宋体" w:cs="宋体"/>
          <w:color w:val="000000"/>
          <w:sz w:val="18"/>
          <w:szCs w:val="18"/>
          <w:shd w:val="clear" w:fill="FFFFFF"/>
        </w:rPr>
        <w:t>= SPUtils.</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().getString(</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//查票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//删票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//购票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//查票、删票、购票 这三种 类型都是使用 Tickets表中的数据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ActionBar supportActionBar = getSupportActionBar();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(supportActionBar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type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supportActionBar.setTitle(</w:t>
      </w:r>
      <w:r>
        <w:rPr>
          <w:rFonts w:hint="eastAsia" w:ascii="宋体" w:hAnsi="宋体" w:eastAsia="宋体" w:cs="宋体"/>
          <w:b/>
          <w:color w:val="008000"/>
          <w:sz w:val="18"/>
          <w:szCs w:val="18"/>
          <w:shd w:val="clear" w:fill="FFFFFF"/>
        </w:rPr>
        <w:t>"查看车票列表"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type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supportActionBar.setTitle(</w:t>
      </w:r>
      <w:r>
        <w:rPr>
          <w:rFonts w:hint="eastAsia" w:ascii="宋体" w:hAnsi="宋体" w:eastAsia="宋体" w:cs="宋体"/>
          <w:b/>
          <w:color w:val="008000"/>
          <w:sz w:val="18"/>
          <w:szCs w:val="18"/>
          <w:shd w:val="clear" w:fill="FFFFFF"/>
        </w:rPr>
        <w:t>"删除车票"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supportActionBar.setTitle(</w:t>
      </w:r>
      <w:r>
        <w:rPr>
          <w:rFonts w:hint="eastAsia" w:ascii="宋体" w:hAnsi="宋体" w:eastAsia="宋体" w:cs="宋体"/>
          <w:b/>
          <w:color w:val="008000"/>
          <w:sz w:val="18"/>
          <w:szCs w:val="18"/>
          <w:shd w:val="clear" w:fill="FFFFFF"/>
        </w:rPr>
        <w:t>"购买车票"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().getAllTickets();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//已购票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//退票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//已购票、退票 使用的是UserTickets中的数据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ActionBar supportActionBar = getSupportActionBar();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(supportActionBar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type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supportActionBar.setTitle(</w:t>
      </w:r>
      <w:r>
        <w:rPr>
          <w:rFonts w:hint="eastAsia" w:ascii="宋体" w:hAnsi="宋体" w:eastAsia="宋体" w:cs="宋体"/>
          <w:b/>
          <w:color w:val="008000"/>
          <w:sz w:val="18"/>
          <w:szCs w:val="18"/>
          <w:shd w:val="clear" w:fill="FFFFFF"/>
        </w:rPr>
        <w:t>"已购车票列表"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supportActionBar.setTitle(</w:t>
      </w:r>
      <w:r>
        <w:rPr>
          <w:rFonts w:hint="eastAsia" w:ascii="宋体" w:hAnsi="宋体" w:eastAsia="宋体" w:cs="宋体"/>
          <w:b/>
          <w:color w:val="008000"/>
          <w:sz w:val="18"/>
          <w:szCs w:val="18"/>
          <w:shd w:val="clear" w:fill="FFFFFF"/>
        </w:rPr>
        <w:t>"退票操作"</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().getUserTickets(</w:t>
      </w:r>
      <w:r>
        <w:rPr>
          <w:rFonts w:hint="eastAsia" w:ascii="宋体" w:hAnsi="宋体" w:eastAsia="宋体" w:cs="宋体"/>
          <w:b/>
          <w:color w:val="660E7A"/>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 xml:space="preserve">.size()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adapter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BaseAdapter()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getCount()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getItem(</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position)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.get(position);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long </w:t>
      </w:r>
      <w:r>
        <w:rPr>
          <w:rFonts w:hint="eastAsia" w:ascii="宋体" w:hAnsi="宋体" w:eastAsia="宋体" w:cs="宋体"/>
          <w:color w:val="000000"/>
          <w:sz w:val="18"/>
          <w:szCs w:val="18"/>
          <w:shd w:val="clear" w:fill="FFFFFF"/>
        </w:rPr>
        <w:t>getItemId(</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position)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 xml:space="preserve">ticketList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w:t>
      </w:r>
      <w:r>
        <w:rPr>
          <w:rFonts w:hint="eastAsia" w:ascii="宋体" w:hAnsi="宋体" w:eastAsia="宋体" w:cs="宋体"/>
          <w:color w:val="0000FF"/>
          <w:sz w:val="18"/>
          <w:szCs w:val="18"/>
          <w:shd w:val="clear" w:fill="FFFFFF"/>
        </w:rPr>
        <w:t xml:space="preserve">1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.get(position).getId();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@SuppressLint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"SetTextI18n"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View getView(</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position, View convertView, ViewGroup parent)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ViewHolder holder;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//ViewHolder  convertView  ListView 的优化写法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(convertView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convertView = View.</w:t>
      </w:r>
      <w:r>
        <w:rPr>
          <w:rFonts w:hint="eastAsia" w:ascii="宋体" w:hAnsi="宋体" w:eastAsia="宋体" w:cs="宋体"/>
          <w:i/>
          <w:color w:val="000000"/>
          <w:sz w:val="18"/>
          <w:szCs w:val="18"/>
          <w:shd w:val="clear" w:fill="FFFFFF"/>
        </w:rPr>
        <w:t>inflate</w:t>
      </w:r>
      <w:r>
        <w:rPr>
          <w:rFonts w:hint="eastAsia" w:ascii="宋体" w:hAnsi="宋体" w:eastAsia="宋体" w:cs="宋体"/>
          <w:color w:val="000000"/>
          <w:sz w:val="18"/>
          <w:szCs w:val="18"/>
          <w:shd w:val="clear" w:fill="FFFFFF"/>
        </w:rPr>
        <w:t>(TicketsActivity.</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R.layout.</w:t>
      </w:r>
      <w:r>
        <w:rPr>
          <w:rFonts w:hint="eastAsia" w:ascii="宋体" w:hAnsi="宋体" w:eastAsia="宋体" w:cs="宋体"/>
          <w:b/>
          <w:i/>
          <w:color w:val="660E7A"/>
          <w:sz w:val="18"/>
          <w:szCs w:val="18"/>
          <w:shd w:val="clear" w:fill="FFFFFF"/>
        </w:rPr>
        <w:t>layout_item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ViewHolder(convertView);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convertView.setTag(holder);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 = (ViewHolder) convertView.getTag();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BaseTicketBean item =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.get(position);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tvTicketName</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"票名：" </w:t>
      </w:r>
      <w:r>
        <w:rPr>
          <w:rFonts w:hint="eastAsia" w:ascii="宋体" w:hAnsi="宋体" w:eastAsia="宋体" w:cs="宋体"/>
          <w:color w:val="000000"/>
          <w:sz w:val="18"/>
          <w:szCs w:val="18"/>
          <w:shd w:val="clear" w:fill="FFFFFF"/>
        </w:rPr>
        <w:t>+ item.getTicketName());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tvTicketAmount</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"票价：" </w:t>
      </w:r>
      <w:r>
        <w:rPr>
          <w:rFonts w:hint="eastAsia" w:ascii="宋体" w:hAnsi="宋体" w:eastAsia="宋体" w:cs="宋体"/>
          <w:color w:val="000000"/>
          <w:sz w:val="18"/>
          <w:szCs w:val="18"/>
          <w:shd w:val="clear" w:fill="FFFFFF"/>
        </w:rPr>
        <w:t xml:space="preserve">+ item.getTicketAmount() + </w:t>
      </w:r>
      <w:r>
        <w:rPr>
          <w:rFonts w:hint="eastAsia" w:ascii="宋体" w:hAnsi="宋体" w:eastAsia="宋体" w:cs="宋体"/>
          <w:b/>
          <w:color w:val="008000"/>
          <w:sz w:val="18"/>
          <w:szCs w:val="18"/>
          <w:shd w:val="clear" w:fill="FFFFFF"/>
        </w:rPr>
        <w:t>"元"</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tvTicketNumber</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"数量：" </w:t>
      </w:r>
      <w:r>
        <w:rPr>
          <w:rFonts w:hint="eastAsia" w:ascii="宋体" w:hAnsi="宋体" w:eastAsia="宋体" w:cs="宋体"/>
          <w:color w:val="000000"/>
          <w:sz w:val="18"/>
          <w:szCs w:val="18"/>
          <w:shd w:val="clear" w:fill="FFFFFF"/>
        </w:rPr>
        <w:t xml:space="preserve">+ item.getTicketNumber() + </w:t>
      </w:r>
      <w:r>
        <w:rPr>
          <w:rFonts w:hint="eastAsia" w:ascii="宋体" w:hAnsi="宋体" w:eastAsia="宋体" w:cs="宋体"/>
          <w:b/>
          <w:color w:val="008000"/>
          <w:sz w:val="18"/>
          <w:szCs w:val="18"/>
          <w:shd w:val="clear" w:fill="FFFFFF"/>
        </w:rPr>
        <w:t>"张"</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tv_start_time</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"发车时间：" </w:t>
      </w:r>
      <w:r>
        <w:rPr>
          <w:rFonts w:hint="eastAsia" w:ascii="宋体" w:hAnsi="宋体" w:eastAsia="宋体" w:cs="宋体"/>
          <w:color w:val="000000"/>
          <w:sz w:val="18"/>
          <w:szCs w:val="18"/>
          <w:shd w:val="clear" w:fill="FFFFFF"/>
        </w:rPr>
        <w:t>+ item.getTicketStartTime());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tv_end_time</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"到达时间：" </w:t>
      </w:r>
      <w:r>
        <w:rPr>
          <w:rFonts w:hint="eastAsia" w:ascii="宋体" w:hAnsi="宋体" w:eastAsia="宋体" w:cs="宋体"/>
          <w:color w:val="000000"/>
          <w:sz w:val="18"/>
          <w:szCs w:val="18"/>
          <w:shd w:val="clear" w:fill="FFFFFF"/>
        </w:rPr>
        <w:t>+ item.getTicketEndTime());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tv_origin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"始发地：" </w:t>
      </w:r>
      <w:r>
        <w:rPr>
          <w:rFonts w:hint="eastAsia" w:ascii="宋体" w:hAnsi="宋体" w:eastAsia="宋体" w:cs="宋体"/>
          <w:color w:val="000000"/>
          <w:sz w:val="18"/>
          <w:szCs w:val="18"/>
          <w:shd w:val="clear" w:fill="FFFFFF"/>
        </w:rPr>
        <w:t>+ item.getTicketOrigin());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tv_destination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"目的地：" </w:t>
      </w:r>
      <w:r>
        <w:rPr>
          <w:rFonts w:hint="eastAsia" w:ascii="宋体" w:hAnsi="宋体" w:eastAsia="宋体" w:cs="宋体"/>
          <w:color w:val="000000"/>
          <w:sz w:val="18"/>
          <w:szCs w:val="18"/>
          <w:shd w:val="clear" w:fill="FFFFFF"/>
        </w:rPr>
        <w:t>+ item.getTicketDestination());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//查票和已购票 的操作类型 不显示按钮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default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//查票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//删票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"删票"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2</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//已购票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//购票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"买票"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//退票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"退票"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.setTag(item);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holder.</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.setOnClickListener(TicketsActivity.</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convertView;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.setAdapter(</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@SuppressLint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"DefaultLocale"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onClick(View v)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(v.getId())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btn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operateBean </w:t>
      </w:r>
      <w:r>
        <w:rPr>
          <w:rFonts w:hint="eastAsia" w:ascii="宋体" w:hAnsi="宋体" w:eastAsia="宋体" w:cs="宋体"/>
          <w:color w:val="000000"/>
          <w:sz w:val="18"/>
          <w:szCs w:val="18"/>
          <w:shd w:val="clear" w:fill="FFFFFF"/>
        </w:rPr>
        <w:t>= (BaseTicketBean) v.getTag();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//根据操作类型 实现不同的逻辑</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switch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//删票操作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AlertDialog.Builder(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).setTitle(</w:t>
      </w:r>
      <w:r>
        <w:rPr>
          <w:rFonts w:hint="eastAsia" w:ascii="宋体" w:hAnsi="宋体" w:eastAsia="宋体" w:cs="宋体"/>
          <w:b/>
          <w:color w:val="008000"/>
          <w:sz w:val="18"/>
          <w:szCs w:val="18"/>
          <w:shd w:val="clear" w:fill="FFFFFF"/>
        </w:rPr>
        <w:t>"删票提醒"</w:t>
      </w:r>
      <w:r>
        <w:rPr>
          <w:rFonts w:hint="eastAsia" w:ascii="宋体" w:hAnsi="宋体" w:eastAsia="宋体" w:cs="宋体"/>
          <w:color w:val="000000"/>
          <w:sz w:val="18"/>
          <w:szCs w:val="18"/>
          <w:shd w:val="clear" w:fill="FFFFFF"/>
        </w:rPr>
        <w:t>).setMessage(String.</w:t>
      </w:r>
      <w:r>
        <w:rPr>
          <w:rFonts w:hint="eastAsia" w:ascii="宋体" w:hAnsi="宋体" w:eastAsia="宋体" w:cs="宋体"/>
          <w:i/>
          <w:color w:val="000000"/>
          <w:sz w:val="18"/>
          <w:szCs w:val="18"/>
          <w:shd w:val="clear" w:fill="FFFFFF"/>
        </w:rPr>
        <w:t>format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"您确认要删除车票吗？</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票名：%s"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.getTicketName())).setPositiveButton(</w:t>
      </w:r>
      <w:r>
        <w:rPr>
          <w:rFonts w:hint="eastAsia" w:ascii="宋体" w:hAnsi="宋体" w:eastAsia="宋体" w:cs="宋体"/>
          <w:b/>
          <w:color w:val="008000"/>
          <w:sz w:val="18"/>
          <w:szCs w:val="18"/>
          <w:shd w:val="clear" w:fill="FFFFFF"/>
        </w:rPr>
        <w:t>"取消"</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.setNegativeButton(</w:t>
      </w:r>
      <w:r>
        <w:rPr>
          <w:rFonts w:hint="eastAsia" w:ascii="宋体" w:hAnsi="宋体" w:eastAsia="宋体" w:cs="宋体"/>
          <w:b/>
          <w:color w:val="008000"/>
          <w:sz w:val="18"/>
          <w:szCs w:val="18"/>
          <w:shd w:val="clear" w:fill="FFFFFF"/>
        </w:rPr>
        <w:t>"确认删除"</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DialogInterface.OnClickListener()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onClick(DialogInterface dialog,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which)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id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deleteTicket =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().deleteTicket(id);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(deleteTicket)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"删票成功"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.remove(</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.notifyDataSetChanged();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//remove 后判断 list是否还有值 没有值的话 那么隐藏ListView 显示empty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 xml:space="preserve">.size()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"删票失败"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dialog.dismiss();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//购票操作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 xml:space="preserve">.getTicketNumber()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"没票了"</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buyTicketDialog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View view = View.</w:t>
      </w:r>
      <w:r>
        <w:rPr>
          <w:rFonts w:hint="eastAsia" w:ascii="宋体" w:hAnsi="宋体" w:eastAsia="宋体" w:cs="宋体"/>
          <w:i/>
          <w:color w:val="000000"/>
          <w:sz w:val="18"/>
          <w:szCs w:val="18"/>
          <w:shd w:val="clear" w:fill="FFFFFF"/>
        </w:rPr>
        <w:t>inflate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R.layout.</w:t>
      </w:r>
      <w:r>
        <w:rPr>
          <w:rFonts w:hint="eastAsia" w:ascii="宋体" w:hAnsi="宋体" w:eastAsia="宋体" w:cs="宋体"/>
          <w:b/>
          <w:i/>
          <w:color w:val="660E7A"/>
          <w:sz w:val="18"/>
          <w:szCs w:val="18"/>
          <w:shd w:val="clear" w:fill="FFFFFF"/>
        </w:rPr>
        <w:t>dialog_buy_ticket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buyTicketDialog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AlertDialog.Builder(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).setView(view).create();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tvTicketName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tvTicketAmount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tv_ticket_amount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editTicketNumber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edit_ticket_number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tvTicketTotal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tv_ticket_total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//确定按钮和取消按钮设置监听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view.findViewById(R.id.</w:t>
      </w:r>
      <w:r>
        <w:rPr>
          <w:rFonts w:hint="eastAsia" w:ascii="宋体" w:hAnsi="宋体" w:eastAsia="宋体" w:cs="宋体"/>
          <w:b/>
          <w:i/>
          <w:color w:val="660E7A"/>
          <w:sz w:val="18"/>
          <w:szCs w:val="18"/>
          <w:shd w:val="clear" w:fill="FFFFFF"/>
        </w:rPr>
        <w:t>tv_btn_cancel</w:t>
      </w:r>
      <w:r>
        <w:rPr>
          <w:rFonts w:hint="eastAsia" w:ascii="宋体" w:hAnsi="宋体" w:eastAsia="宋体" w:cs="宋体"/>
          <w:color w:val="000000"/>
          <w:sz w:val="18"/>
          <w:szCs w:val="18"/>
          <w:shd w:val="clear" w:fill="FFFFFF"/>
        </w:rPr>
        <w:t>).setOnClickListener(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view.findViewById(R.id.</w:t>
      </w:r>
      <w:r>
        <w:rPr>
          <w:rFonts w:hint="eastAsia" w:ascii="宋体" w:hAnsi="宋体" w:eastAsia="宋体" w:cs="宋体"/>
          <w:b/>
          <w:i/>
          <w:color w:val="660E7A"/>
          <w:sz w:val="18"/>
          <w:szCs w:val="18"/>
          <w:shd w:val="clear" w:fill="FFFFFF"/>
        </w:rPr>
        <w:t>tv_btn_confirm</w:t>
      </w:r>
      <w:r>
        <w:rPr>
          <w:rFonts w:hint="eastAsia" w:ascii="宋体" w:hAnsi="宋体" w:eastAsia="宋体" w:cs="宋体"/>
          <w:color w:val="000000"/>
          <w:sz w:val="18"/>
          <w:szCs w:val="18"/>
          <w:shd w:val="clear" w:fill="FFFFFF"/>
        </w:rPr>
        <w:t>).setOnClickListener(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//监听输入框内容变化  动态计算 总金额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.addTextChangedListener(</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TextWatcher()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beforeTextChanged(CharSequence s,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start,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count,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after)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onTextChanged(CharSequence s,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start,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before,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count)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operateBean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&amp;&amp; s.length() &gt;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Integer number = Integer.</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(s.toString());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ticketNumber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(number &gt; ticketNumber)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.setText(String.</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.setSelection(</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.getText().length());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ticketAmount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.getTicketAmount();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total = ticketAmount * 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tvTicketTotal</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"车票总价格：" </w:t>
      </w:r>
      <w:r>
        <w:rPr>
          <w:rFonts w:hint="eastAsia" w:ascii="宋体" w:hAnsi="宋体" w:eastAsia="宋体" w:cs="宋体"/>
          <w:color w:val="000000"/>
          <w:sz w:val="18"/>
          <w:szCs w:val="18"/>
          <w:shd w:val="clear" w:fill="FFFFFF"/>
        </w:rPr>
        <w:t>+ total);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afterTextChanged(Editable 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tvTicketName</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"车票名称："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tvTicketAmount</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 xml:space="preserve">"车票价格："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 xml:space="preserve">.getTicketAmount() + </w:t>
      </w:r>
      <w:r>
        <w:rPr>
          <w:rFonts w:hint="eastAsia" w:ascii="宋体" w:hAnsi="宋体" w:eastAsia="宋体" w:cs="宋体"/>
          <w:b/>
          <w:color w:val="008000"/>
          <w:sz w:val="18"/>
          <w:szCs w:val="18"/>
          <w:shd w:val="clear" w:fill="FFFFFF"/>
        </w:rPr>
        <w:t>"元"</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.setText(</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.setSelection(</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.getText().length());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(!isFinishing() &amp;&amp; !</w:t>
      </w:r>
      <w:r>
        <w:rPr>
          <w:rFonts w:hint="eastAsia" w:ascii="宋体" w:hAnsi="宋体" w:eastAsia="宋体" w:cs="宋体"/>
          <w:b/>
          <w:color w:val="660E7A"/>
          <w:sz w:val="18"/>
          <w:szCs w:val="18"/>
          <w:shd w:val="clear" w:fill="FFFFFF"/>
        </w:rPr>
        <w:t>buyTicketDialog</w:t>
      </w:r>
      <w:r>
        <w:rPr>
          <w:rFonts w:hint="eastAsia" w:ascii="宋体" w:hAnsi="宋体" w:eastAsia="宋体" w:cs="宋体"/>
          <w:color w:val="000000"/>
          <w:sz w:val="18"/>
          <w:szCs w:val="18"/>
          <w:shd w:val="clear" w:fill="FFFFFF"/>
        </w:rPr>
        <w:t>.isShowing())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buyTicketDialog</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//退票操作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AlertDialog.Builder(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).setTitle(</w:t>
      </w:r>
      <w:r>
        <w:rPr>
          <w:rFonts w:hint="eastAsia" w:ascii="宋体" w:hAnsi="宋体" w:eastAsia="宋体" w:cs="宋体"/>
          <w:b/>
          <w:color w:val="008000"/>
          <w:sz w:val="18"/>
          <w:szCs w:val="18"/>
          <w:shd w:val="clear" w:fill="FFFFFF"/>
        </w:rPr>
        <w:t>"退票提醒"</w:t>
      </w:r>
      <w:r>
        <w:rPr>
          <w:rFonts w:hint="eastAsia" w:ascii="宋体" w:hAnsi="宋体" w:eastAsia="宋体" w:cs="宋体"/>
          <w:color w:val="000000"/>
          <w:sz w:val="18"/>
          <w:szCs w:val="18"/>
          <w:shd w:val="clear" w:fill="FFFFFF"/>
        </w:rPr>
        <w:t>).setMessage(String.</w:t>
      </w:r>
      <w:r>
        <w:rPr>
          <w:rFonts w:hint="eastAsia" w:ascii="宋体" w:hAnsi="宋体" w:eastAsia="宋体" w:cs="宋体"/>
          <w:i/>
          <w:color w:val="000000"/>
          <w:sz w:val="18"/>
          <w:szCs w:val="18"/>
          <w:shd w:val="clear" w:fill="FFFFFF"/>
        </w:rPr>
        <w:t>format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"您确认要退票吗？</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票名：%s</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数量：%d</w:t>
      </w:r>
      <w:r>
        <w:rPr>
          <w:rFonts w:hint="eastAsia" w:ascii="宋体" w:hAnsi="宋体" w:eastAsia="宋体" w:cs="宋体"/>
          <w:b/>
          <w:color w:val="000080"/>
          <w:sz w:val="18"/>
          <w:szCs w:val="18"/>
          <w:shd w:val="clear" w:fill="FFFFFF"/>
        </w:rPr>
        <w:t>\n</w:t>
      </w:r>
      <w:r>
        <w:rPr>
          <w:rFonts w:hint="eastAsia" w:ascii="宋体" w:hAnsi="宋体" w:eastAsia="宋体" w:cs="宋体"/>
          <w:b/>
          <w:color w:val="008000"/>
          <w:sz w:val="18"/>
          <w:szCs w:val="18"/>
          <w:shd w:val="clear" w:fill="FFFFFF"/>
        </w:rPr>
        <w:t>总价：%d"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 xml:space="preserve">.getTicketName(),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.getTicketNumber(),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 xml:space="preserve">.getTicketNumber()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.getTicketAmount()))).setPositiveButton(</w:t>
      </w:r>
      <w:r>
        <w:rPr>
          <w:rFonts w:hint="eastAsia" w:ascii="宋体" w:hAnsi="宋体" w:eastAsia="宋体" w:cs="宋体"/>
          <w:b/>
          <w:color w:val="008000"/>
          <w:sz w:val="18"/>
          <w:szCs w:val="18"/>
          <w:shd w:val="clear" w:fill="FFFFFF"/>
        </w:rPr>
        <w:t>"取消"</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.setNegativeButton(</w:t>
      </w:r>
      <w:r>
        <w:rPr>
          <w:rFonts w:hint="eastAsia" w:ascii="宋体" w:hAnsi="宋体" w:eastAsia="宋体" w:cs="宋体"/>
          <w:b/>
          <w:color w:val="008000"/>
          <w:sz w:val="18"/>
          <w:szCs w:val="18"/>
          <w:shd w:val="clear" w:fill="FFFFFF"/>
        </w:rPr>
        <w:t>"确认退票"</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DialogInterface.OnClickListener()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onClick(DialogInterface dialog,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which)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id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deleteUserTicket =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().deleteUserTicket(id);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(deleteUserTicket)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"退票成功"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.remove(</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.notifyDataSetChanged();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ticketList</w:t>
      </w:r>
      <w:r>
        <w:rPr>
          <w:rFonts w:hint="eastAsia" w:ascii="宋体" w:hAnsi="宋体" w:eastAsia="宋体" w:cs="宋体"/>
          <w:color w:val="000000"/>
          <w:sz w:val="18"/>
          <w:szCs w:val="18"/>
          <w:shd w:val="clear" w:fill="FFFFFF"/>
        </w:rPr>
        <w:t xml:space="preserve">.size()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list_view</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VISIBLE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tv_empty</w:t>
      </w:r>
      <w:r>
        <w:rPr>
          <w:rFonts w:hint="eastAsia" w:ascii="宋体" w:hAnsi="宋体" w:eastAsia="宋体" w:cs="宋体"/>
          <w:color w:val="000000"/>
          <w:sz w:val="18"/>
          <w:szCs w:val="18"/>
          <w:shd w:val="clear" w:fill="FFFFFF"/>
        </w:rPr>
        <w:t>.setVisibility(View.</w:t>
      </w:r>
      <w:r>
        <w:rPr>
          <w:rFonts w:hint="eastAsia" w:ascii="宋体" w:hAnsi="宋体" w:eastAsia="宋体" w:cs="宋体"/>
          <w:b/>
          <w:i/>
          <w:color w:val="660E7A"/>
          <w:sz w:val="18"/>
          <w:szCs w:val="18"/>
          <w:shd w:val="clear" w:fill="FFFFFF"/>
        </w:rPr>
        <w:t>GONE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TicketBean ticketBean =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().queryTicket(</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(ticketBean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ticketBean.setTicketNumber(ticketBean.getTicketNumber()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().updateTicket(ticketBean);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"退票失败"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dialog.dismiss();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//确定按钮的监听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tv_btn_confirm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operateBean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number = </w:t>
      </w:r>
      <w:r>
        <w:rPr>
          <w:rFonts w:hint="eastAsia" w:ascii="宋体" w:hAnsi="宋体" w:eastAsia="宋体" w:cs="宋体"/>
          <w:b/>
          <w:color w:val="660E7A"/>
          <w:sz w:val="18"/>
          <w:szCs w:val="18"/>
          <w:shd w:val="clear" w:fill="FFFFFF"/>
        </w:rPr>
        <w:t>editTicketNumber</w:t>
      </w:r>
      <w:r>
        <w:rPr>
          <w:rFonts w:hint="eastAsia" w:ascii="宋体" w:hAnsi="宋体" w:eastAsia="宋体" w:cs="宋体"/>
          <w:color w:val="000000"/>
          <w:sz w:val="18"/>
          <w:szCs w:val="18"/>
          <w:shd w:val="clear" w:fill="FFFFFF"/>
        </w:rPr>
        <w:t>.getText().toString();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Integer buyTicketNumber = Integer.</w:t>
      </w:r>
      <w:r>
        <w:rPr>
          <w:rFonts w:hint="eastAsia" w:ascii="宋体" w:hAnsi="宋体" w:eastAsia="宋体" w:cs="宋体"/>
          <w:i/>
          <w:color w:val="000000"/>
          <w:sz w:val="18"/>
          <w:szCs w:val="18"/>
          <w:shd w:val="clear" w:fill="FFFFFF"/>
        </w:rPr>
        <w:t>valueOf</w:t>
      </w:r>
      <w:r>
        <w:rPr>
          <w:rFonts w:hint="eastAsia" w:ascii="宋体" w:hAnsi="宋体" w:eastAsia="宋体" w:cs="宋体"/>
          <w:color w:val="000000"/>
          <w:sz w:val="18"/>
          <w:szCs w:val="18"/>
          <w:shd w:val="clear" w:fill="FFFFFF"/>
        </w:rPr>
        <w: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UserTicketBean bean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UserTicketBean();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bean.setTicketBelongUser(</w:t>
      </w:r>
      <w:r>
        <w:rPr>
          <w:rFonts w:hint="eastAsia" w:ascii="宋体" w:hAnsi="宋体" w:eastAsia="宋体" w:cs="宋体"/>
          <w:b/>
          <w:color w:val="660E7A"/>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bean.setTicketName(</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bean.setTicketNumber(buyTicketNumber);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bean.setTicketAmount(</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.getTicketAmount());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bean.setTicketStartTime(</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.getTicketStartTime());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bean.setTicketEndTime(</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.getTicketEndTime());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bean.setTicketOrigin(</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.getTicketOrigin());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bean.setTicketDestination(</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.getTicketDestination());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//把购票 的数据写到 UserTicket 表中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insertUserTicket = 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().insertUserTicket(bean);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(insertUserTicket)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"购票成功"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//同时减去库存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ticketNumber =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.getTicketNumber();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//更新列表票数量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.setTicketNumber(ticketNumber - buyTicketNumber);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//更新到数据库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DatabaseHelper.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 xml:space="preserve">().updateTicket((TicketBean) </w:t>
      </w:r>
      <w:r>
        <w:rPr>
          <w:rFonts w:hint="eastAsia" w:ascii="宋体" w:hAnsi="宋体" w:eastAsia="宋体" w:cs="宋体"/>
          <w:b/>
          <w:color w:val="660E7A"/>
          <w:sz w:val="18"/>
          <w:szCs w:val="18"/>
          <w:shd w:val="clear" w:fill="FFFFFF"/>
        </w:rPr>
        <w:t>operateBean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adapter</w:t>
      </w:r>
      <w:r>
        <w:rPr>
          <w:rFonts w:hint="eastAsia" w:ascii="宋体" w:hAnsi="宋体" w:eastAsia="宋体" w:cs="宋体"/>
          <w:color w:val="000000"/>
          <w:sz w:val="18"/>
          <w:szCs w:val="18"/>
          <w:shd w:val="clear" w:fill="FFFFFF"/>
        </w:rPr>
        <w:t>.notifyDataSetChanged();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showToast(</w:t>
      </w:r>
      <w:r>
        <w:rPr>
          <w:rFonts w:hint="eastAsia" w:ascii="宋体" w:hAnsi="宋体" w:eastAsia="宋体" w:cs="宋体"/>
          <w:b/>
          <w:color w:val="008000"/>
          <w:sz w:val="18"/>
          <w:szCs w:val="18"/>
          <w:shd w:val="clear" w:fill="FFFFFF"/>
        </w:rPr>
        <w:t>"购票失败"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//取消按钮的监听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case </w:t>
      </w:r>
      <w:r>
        <w:rPr>
          <w:rFonts w:hint="eastAsia" w:ascii="宋体" w:hAnsi="宋体" w:eastAsia="宋体" w:cs="宋体"/>
          <w:color w:val="000000"/>
          <w:sz w:val="18"/>
          <w:szCs w:val="18"/>
          <w:shd w:val="clear" w:fill="FFFFFF"/>
        </w:rPr>
        <w:t>R.id.</w:t>
      </w:r>
      <w:r>
        <w:rPr>
          <w:rFonts w:hint="eastAsia" w:ascii="宋体" w:hAnsi="宋体" w:eastAsia="宋体" w:cs="宋体"/>
          <w:b/>
          <w:i/>
          <w:color w:val="660E7A"/>
          <w:sz w:val="18"/>
          <w:szCs w:val="18"/>
          <w:shd w:val="clear" w:fill="FFFFFF"/>
        </w:rPr>
        <w:t>tv_btn_cancel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buyTicketDialog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buyTicketDialog</w:t>
      </w:r>
      <w:r>
        <w:rPr>
          <w:rFonts w:hint="eastAsia" w:ascii="宋体" w:hAnsi="宋体" w:eastAsia="宋体" w:cs="宋体"/>
          <w:color w:val="000000"/>
          <w:sz w:val="18"/>
          <w:szCs w:val="18"/>
          <w:shd w:val="clear" w:fill="FFFFFF"/>
        </w:rPr>
        <w:t>.dismiss();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break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class </w:t>
      </w:r>
      <w:r>
        <w:rPr>
          <w:rFonts w:hint="eastAsia" w:ascii="宋体" w:hAnsi="宋体" w:eastAsia="宋体" w:cs="宋体"/>
          <w:color w:val="000000"/>
          <w:sz w:val="18"/>
          <w:szCs w:val="18"/>
          <w:shd w:val="clear" w:fill="FFFFFF"/>
        </w:rPr>
        <w:t>ViewHolder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tvTicketAmount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tvTicketNumber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tv_destination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tv_origin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tv_end_time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TextView </w:t>
      </w:r>
      <w:r>
        <w:rPr>
          <w:rFonts w:hint="eastAsia" w:ascii="宋体" w:hAnsi="宋体" w:eastAsia="宋体" w:cs="宋体"/>
          <w:b/>
          <w:color w:val="660E7A"/>
          <w:sz w:val="18"/>
          <w:szCs w:val="18"/>
          <w:shd w:val="clear" w:fill="FFFFFF"/>
        </w:rPr>
        <w:t>tv_start_time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Button </w:t>
      </w:r>
      <w:r>
        <w:rPr>
          <w:rFonts w:hint="eastAsia" w:ascii="宋体" w:hAnsi="宋体" w:eastAsia="宋体" w:cs="宋体"/>
          <w:b/>
          <w:color w:val="660E7A"/>
          <w:sz w:val="18"/>
          <w:szCs w:val="18"/>
          <w:shd w:val="clear" w:fill="FFFFFF"/>
        </w:rPr>
        <w:t>btn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ViewHolder(View view)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tvTicketName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tvTicketAmount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tv_ticket_amount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tvTicketNumber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tv_ticket_number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tv_destination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tv_destination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tv_origin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tv_origin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tv_end_time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tv_end_time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tv_start_time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tv_start_time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btn </w:t>
      </w:r>
      <w:r>
        <w:rPr>
          <w:rFonts w:hint="eastAsia" w:ascii="宋体" w:hAnsi="宋体" w:eastAsia="宋体" w:cs="宋体"/>
          <w:color w:val="000000"/>
          <w:sz w:val="18"/>
          <w:szCs w:val="18"/>
          <w:shd w:val="clear" w:fill="FFFFFF"/>
        </w:rPr>
        <w:t>= view.findViewById(R.id.</w:t>
      </w:r>
      <w:r>
        <w:rPr>
          <w:rFonts w:hint="eastAsia" w:ascii="宋体" w:hAnsi="宋体" w:eastAsia="宋体" w:cs="宋体"/>
          <w:b/>
          <w:i/>
          <w:color w:val="660E7A"/>
          <w:sz w:val="18"/>
          <w:szCs w:val="18"/>
          <w:shd w:val="clear" w:fill="FFFFFF"/>
        </w:rPr>
        <w:t>btn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showToast(String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Toast.</w:t>
      </w:r>
      <w:r>
        <w:rPr>
          <w:rFonts w:hint="eastAsia" w:ascii="宋体" w:hAnsi="宋体" w:eastAsia="宋体" w:cs="宋体"/>
          <w:i/>
          <w:color w:val="000000"/>
          <w:sz w:val="18"/>
          <w:szCs w:val="18"/>
          <w:shd w:val="clear" w:fill="FFFFFF"/>
        </w:rPr>
        <w:t>makeText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 msg, Toast.</w:t>
      </w:r>
      <w:r>
        <w:rPr>
          <w:rFonts w:hint="eastAsia" w:ascii="宋体" w:hAnsi="宋体" w:eastAsia="宋体" w:cs="宋体"/>
          <w:b/>
          <w:i/>
          <w:color w:val="660E7A"/>
          <w:sz w:val="18"/>
          <w:szCs w:val="18"/>
          <w:shd w:val="clear" w:fill="FFFFFF"/>
        </w:rPr>
        <w:t>LENGTH_SHORT</w:t>
      </w:r>
      <w:r>
        <w:rPr>
          <w:rFonts w:hint="eastAsia" w:ascii="宋体" w:hAnsi="宋体" w:eastAsia="宋体" w:cs="宋体"/>
          <w:color w:val="000000"/>
          <w:sz w:val="18"/>
          <w:szCs w:val="18"/>
          <w:shd w:val="clear" w:fill="FFFFFF"/>
        </w:rPr>
        <w:t>).show();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
      <w:pPr>
        <w:pStyle w:val="3"/>
        <w:rPr>
          <w:rFonts w:hint="eastAsia"/>
          <w:sz w:val="30"/>
          <w:szCs w:val="30"/>
        </w:rPr>
      </w:pPr>
      <w:bookmarkStart w:id="47" w:name="_Toc839"/>
      <w:r>
        <w:rPr>
          <w:rFonts w:hint="eastAsia"/>
          <w:sz w:val="30"/>
          <w:szCs w:val="30"/>
        </w:rPr>
        <w:t>5.3 系统界面实现（贴界面实际图）</w:t>
      </w:r>
      <w:bookmarkEnd w:id="47"/>
    </w:p>
    <w:p>
      <w:pPr>
        <w:rPr>
          <w:rFonts w:hint="eastAsia" w:eastAsia="宋体"/>
          <w:lang w:val="en-US" w:eastAsia="zh-CN"/>
        </w:rPr>
      </w:pPr>
      <w:r>
        <w:rPr>
          <w:rFonts w:hint="eastAsia"/>
          <w:lang w:val="en-US" w:eastAsia="zh-CN"/>
        </w:rPr>
        <w:t>1.用户登陆界面</w:t>
      </w:r>
    </w:p>
    <w:p>
      <w:r>
        <w:drawing>
          <wp:inline distT="0" distB="0" distL="114300" distR="114300">
            <wp:extent cx="3568065" cy="1767205"/>
            <wp:effectExtent l="0" t="0" r="10795" b="635"/>
            <wp:docPr id="1" name="图片 4" descr="(%X]E}7OCS5`7)ALNV3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X]E}7OCS5`7)ALNV3N@NI"/>
                    <pic:cNvPicPr>
                      <a:picLocks noChangeAspect="1"/>
                    </pic:cNvPicPr>
                  </pic:nvPicPr>
                  <pic:blipFill>
                    <a:blip r:embed="rId30"/>
                    <a:srcRect t="4478" b="7960"/>
                    <a:stretch>
                      <a:fillRect/>
                    </a:stretch>
                  </pic:blipFill>
                  <pic:spPr>
                    <a:xfrm rot="5400000">
                      <a:off x="0" y="0"/>
                      <a:ext cx="3568065" cy="1767205"/>
                    </a:xfrm>
                    <a:prstGeom prst="rect">
                      <a:avLst/>
                    </a:prstGeom>
                  </pic:spPr>
                </pic:pic>
              </a:graphicData>
            </a:graphic>
          </wp:inline>
        </w:drawing>
      </w:r>
    </w:p>
    <w:p/>
    <w:p>
      <w:pPr>
        <w:rPr>
          <w:rFonts w:hint="eastAsia" w:eastAsia="宋体"/>
          <w:lang w:val="en-US" w:eastAsia="zh-CN"/>
        </w:rPr>
      </w:pPr>
      <w:r>
        <w:rPr>
          <w:rFonts w:hint="eastAsia"/>
          <w:lang w:val="en-US" w:eastAsia="zh-CN"/>
        </w:rPr>
        <w:t>2.用户注册界面</w:t>
      </w:r>
    </w:p>
    <w:p>
      <w:r>
        <w:drawing>
          <wp:inline distT="0" distB="0" distL="114300" distR="114300">
            <wp:extent cx="3683000" cy="1832610"/>
            <wp:effectExtent l="0" t="0" r="8890" b="0"/>
            <wp:docPr id="4" name="图片 2" descr="KFV84@$2R7$95E$[`0KF$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KFV84@$2R7$95E$[`0KF$UC"/>
                    <pic:cNvPicPr>
                      <a:picLocks noChangeAspect="1"/>
                    </pic:cNvPicPr>
                  </pic:nvPicPr>
                  <pic:blipFill>
                    <a:blip r:embed="rId31"/>
                    <a:srcRect l="1247" t="6075" b="7776"/>
                    <a:stretch>
                      <a:fillRect/>
                    </a:stretch>
                  </pic:blipFill>
                  <pic:spPr>
                    <a:xfrm rot="5400000">
                      <a:off x="0" y="0"/>
                      <a:ext cx="3683000" cy="1832610"/>
                    </a:xfrm>
                    <a:prstGeom prst="rect">
                      <a:avLst/>
                    </a:prstGeom>
                  </pic:spPr>
                </pic:pic>
              </a:graphicData>
            </a:graphic>
          </wp:inline>
        </w:drawing>
      </w:r>
    </w:p>
    <w:p/>
    <w:p>
      <w:r>
        <w:rPr>
          <w:rFonts w:hint="eastAsia"/>
          <w:lang w:val="en-US" w:eastAsia="zh-CN"/>
        </w:rPr>
        <w:t>3.用户主界面</w:t>
      </w:r>
    </w:p>
    <w:p>
      <w:r>
        <w:drawing>
          <wp:inline distT="0" distB="0" distL="114300" distR="114300">
            <wp:extent cx="3766820" cy="1848485"/>
            <wp:effectExtent l="0" t="0" r="571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rcRect l="1689" t="7377" b="5858"/>
                    <a:stretch>
                      <a:fillRect/>
                    </a:stretch>
                  </pic:blipFill>
                  <pic:spPr>
                    <a:xfrm rot="5400000">
                      <a:off x="0" y="0"/>
                      <a:ext cx="3766820" cy="1848485"/>
                    </a:xfrm>
                    <a:prstGeom prst="rect">
                      <a:avLst/>
                    </a:prstGeom>
                  </pic:spPr>
                </pic:pic>
              </a:graphicData>
            </a:graphic>
          </wp:inline>
        </w:drawing>
      </w:r>
    </w:p>
    <w:p/>
    <w:p>
      <w:pPr>
        <w:rPr>
          <w:rFonts w:hint="eastAsia" w:eastAsia="宋体"/>
          <w:lang w:val="en-US" w:eastAsia="zh-CN"/>
        </w:rPr>
      </w:pPr>
      <w:r>
        <w:rPr>
          <w:rFonts w:hint="eastAsia"/>
          <w:lang w:val="en-US" w:eastAsia="zh-CN"/>
        </w:rPr>
        <w:t>4.管理员主界面</w:t>
      </w:r>
    </w:p>
    <w:p>
      <w:r>
        <w:drawing>
          <wp:inline distT="0" distB="0" distL="114300" distR="114300">
            <wp:extent cx="3836670" cy="1887855"/>
            <wp:effectExtent l="0" t="0" r="4445" b="11430"/>
            <wp:docPr id="28" name="图片 3" descr="I%]{U(4USOR25V5$CHGSM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U(4USOR25V5$CHGSMYB"/>
                    <pic:cNvPicPr>
                      <a:picLocks noChangeAspect="1"/>
                    </pic:cNvPicPr>
                  </pic:nvPicPr>
                  <pic:blipFill>
                    <a:blip r:embed="rId33"/>
                    <a:srcRect l="3247" t="5528" b="8203"/>
                    <a:stretch>
                      <a:fillRect/>
                    </a:stretch>
                  </pic:blipFill>
                  <pic:spPr>
                    <a:xfrm rot="5400000">
                      <a:off x="0" y="0"/>
                      <a:ext cx="3836670" cy="1887855"/>
                    </a:xfrm>
                    <a:prstGeom prst="rect">
                      <a:avLst/>
                    </a:prstGeom>
                  </pic:spPr>
                </pic:pic>
              </a:graphicData>
            </a:graphic>
          </wp:inline>
        </w:drawing>
      </w:r>
    </w:p>
    <w:p/>
    <w:p>
      <w:pPr>
        <w:rPr>
          <w:rFonts w:hint="eastAsia" w:eastAsia="宋体"/>
          <w:lang w:val="en-US" w:eastAsia="zh-CN"/>
        </w:rPr>
      </w:pPr>
      <w:r>
        <w:rPr>
          <w:rFonts w:hint="eastAsia"/>
          <w:lang w:val="en-US" w:eastAsia="zh-CN"/>
        </w:rPr>
        <w:t>5.添加车票界面</w:t>
      </w:r>
    </w:p>
    <w:p>
      <w:r>
        <w:drawing>
          <wp:inline distT="0" distB="0" distL="114300" distR="114300">
            <wp:extent cx="3901440" cy="1911350"/>
            <wp:effectExtent l="0" t="0" r="6350" b="10160"/>
            <wp:docPr id="29" name="图片 6" descr="XMB}W@24RC5S}6)1QX`{~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XMB}W@24RC5S}6)1QX`{~9F"/>
                    <pic:cNvPicPr>
                      <a:picLocks noChangeAspect="1"/>
                    </pic:cNvPicPr>
                  </pic:nvPicPr>
                  <pic:blipFill>
                    <a:blip r:embed="rId34"/>
                    <a:srcRect l="2518" t="8785" b="7907"/>
                    <a:stretch>
                      <a:fillRect/>
                    </a:stretch>
                  </pic:blipFill>
                  <pic:spPr>
                    <a:xfrm rot="5400000">
                      <a:off x="0" y="0"/>
                      <a:ext cx="3901440" cy="1911350"/>
                    </a:xfrm>
                    <a:prstGeom prst="rect">
                      <a:avLst/>
                    </a:prstGeom>
                  </pic:spPr>
                </pic:pic>
              </a:graphicData>
            </a:graphic>
          </wp:inline>
        </w:drawing>
      </w:r>
    </w:p>
    <w:p/>
    <w:p>
      <w:pPr>
        <w:rPr>
          <w:rFonts w:hint="eastAsia" w:eastAsia="宋体"/>
          <w:lang w:val="en-US" w:eastAsia="zh-CN"/>
        </w:rPr>
      </w:pPr>
      <w:r>
        <w:rPr>
          <w:rFonts w:hint="eastAsia"/>
          <w:lang w:val="en-US" w:eastAsia="zh-CN"/>
        </w:rPr>
        <w:t>6.购买车票界面</w:t>
      </w:r>
    </w:p>
    <w:p>
      <w:r>
        <w:drawing>
          <wp:inline distT="0" distB="0" distL="114300" distR="114300">
            <wp:extent cx="3922395" cy="1932940"/>
            <wp:effectExtent l="0" t="0" r="10160" b="1905"/>
            <wp:docPr id="30" name="图片 2" descr="{TRQ5YA{BN5S9NLPT75$R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TRQ5YA{BN5S9NLPT75$RZ9"/>
                    <pic:cNvPicPr>
                      <a:picLocks noChangeAspect="1"/>
                    </pic:cNvPicPr>
                  </pic:nvPicPr>
                  <pic:blipFill>
                    <a:blip r:embed="rId35"/>
                    <a:srcRect l="2074" t="7246" b="8454"/>
                    <a:stretch>
                      <a:fillRect/>
                    </a:stretch>
                  </pic:blipFill>
                  <pic:spPr>
                    <a:xfrm rot="5400000">
                      <a:off x="0" y="0"/>
                      <a:ext cx="3922395" cy="1932940"/>
                    </a:xfrm>
                    <a:prstGeom prst="rect">
                      <a:avLst/>
                    </a:prstGeom>
                  </pic:spPr>
                </pic:pic>
              </a:graphicData>
            </a:graphic>
          </wp:inline>
        </w:drawing>
      </w:r>
    </w:p>
    <w:p/>
    <w:p>
      <w:r>
        <w:drawing>
          <wp:inline distT="0" distB="0" distL="114300" distR="114300">
            <wp:extent cx="4152900" cy="2052320"/>
            <wp:effectExtent l="0" t="0" r="5080" b="0"/>
            <wp:docPr id="31" name="图片 3" descr="][3L@428JX2O35B7{8E~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3L@428JX2O35B7{8E~WDK"/>
                    <pic:cNvPicPr>
                      <a:picLocks noChangeAspect="1"/>
                    </pic:cNvPicPr>
                  </pic:nvPicPr>
                  <pic:blipFill>
                    <a:blip r:embed="rId36"/>
                    <a:srcRect l="1869" t="6028" b="6560"/>
                    <a:stretch>
                      <a:fillRect/>
                    </a:stretch>
                  </pic:blipFill>
                  <pic:spPr>
                    <a:xfrm rot="5400000">
                      <a:off x="0" y="0"/>
                      <a:ext cx="4152900" cy="2052320"/>
                    </a:xfrm>
                    <a:prstGeom prst="rect">
                      <a:avLst/>
                    </a:prstGeom>
                  </pic:spPr>
                </pic:pic>
              </a:graphicData>
            </a:graphic>
          </wp:inline>
        </w:drawing>
      </w:r>
    </w:p>
    <w:p>
      <w:pPr>
        <w:rPr>
          <w:rFonts w:hint="eastAsia"/>
        </w:rPr>
      </w:pPr>
    </w:p>
    <w:p>
      <w:pPr>
        <w:rPr>
          <w:rFonts w:hint="eastAsia"/>
        </w:rPr>
      </w:pPr>
      <w:r>
        <w:rPr>
          <w:rFonts w:hint="eastAsia"/>
          <w:lang w:val="en-US" w:eastAsia="zh-CN"/>
        </w:rPr>
        <w:t>7.</w:t>
      </w:r>
      <w:bookmarkStart w:id="53" w:name="_GoBack"/>
      <w:bookmarkEnd w:id="53"/>
      <w:r>
        <w:rPr>
          <w:rFonts w:hint="eastAsia"/>
        </w:rPr>
        <w:t>退票界面</w:t>
      </w:r>
    </w:p>
    <w:p>
      <w:r>
        <w:drawing>
          <wp:inline distT="0" distB="0" distL="114300" distR="114300">
            <wp:extent cx="4083685" cy="2007870"/>
            <wp:effectExtent l="0" t="0" r="11430" b="5715"/>
            <wp:docPr id="32" name="图片 4" descr="R$1PQTMR[PL)09LDDQ}X`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R$1PQTMR[PL)09LDDQ}X`63"/>
                    <pic:cNvPicPr>
                      <a:picLocks noChangeAspect="1"/>
                    </pic:cNvPicPr>
                  </pic:nvPicPr>
                  <pic:blipFill>
                    <a:blip r:embed="rId37"/>
                    <a:srcRect l="2833" t="4788" b="5497"/>
                    <a:stretch>
                      <a:fillRect/>
                    </a:stretch>
                  </pic:blipFill>
                  <pic:spPr>
                    <a:xfrm rot="5400000">
                      <a:off x="0" y="0"/>
                      <a:ext cx="4083685" cy="2007870"/>
                    </a:xfrm>
                    <a:prstGeom prst="rect">
                      <a:avLst/>
                    </a:prstGeom>
                  </pic:spPr>
                </pic:pic>
              </a:graphicData>
            </a:graphic>
          </wp:inline>
        </w:drawing>
      </w:r>
    </w:p>
    <w:p/>
    <w:p>
      <w:r>
        <w:drawing>
          <wp:inline distT="0" distB="0" distL="114300" distR="114300">
            <wp:extent cx="4086860" cy="2008505"/>
            <wp:effectExtent l="0" t="0" r="10795" b="2540"/>
            <wp:docPr id="33" name="图片 6" descr="LZ1_P6`439JP32(38CK)E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LZ1_P6`439JP32(38CK)EYC"/>
                    <pic:cNvPicPr>
                      <a:picLocks noChangeAspect="1"/>
                    </pic:cNvPicPr>
                  </pic:nvPicPr>
                  <pic:blipFill>
                    <a:blip r:embed="rId38"/>
                    <a:srcRect l="2661" t="4227" b="3308"/>
                    <a:stretch>
                      <a:fillRect/>
                    </a:stretch>
                  </pic:blipFill>
                  <pic:spPr>
                    <a:xfrm rot="5400000">
                      <a:off x="0" y="0"/>
                      <a:ext cx="4086860" cy="2008505"/>
                    </a:xfrm>
                    <a:prstGeom prst="rect">
                      <a:avLst/>
                    </a:prstGeom>
                  </pic:spPr>
                </pic:pic>
              </a:graphicData>
            </a:graphic>
          </wp:inline>
        </w:drawing>
      </w:r>
    </w:p>
    <w:p/>
    <w:p/>
    <w:p>
      <w:pPr>
        <w:pStyle w:val="3"/>
        <w:rPr>
          <w:rFonts w:hint="eastAsia"/>
          <w:sz w:val="30"/>
          <w:szCs w:val="30"/>
        </w:rPr>
      </w:pPr>
      <w:bookmarkStart w:id="48" w:name="_Toc3976"/>
      <w:r>
        <w:rPr>
          <w:rFonts w:hint="eastAsia"/>
          <w:sz w:val="30"/>
          <w:szCs w:val="30"/>
        </w:rPr>
        <w:t>5.4 系统测试</w:t>
      </w:r>
      <w:bookmarkEnd w:id="48"/>
    </w:p>
    <w:p>
      <w:pPr>
        <w:pStyle w:val="4"/>
        <w:bidi w:val="0"/>
        <w:ind w:firstLine="562" w:firstLineChars="200"/>
        <w:rPr>
          <w:rFonts w:hint="eastAsia"/>
        </w:rPr>
      </w:pPr>
      <w:r>
        <w:rPr>
          <w:rFonts w:hint="eastAsia"/>
          <w:lang w:val="en-US" w:eastAsia="zh-CN"/>
        </w:rPr>
        <w:t>5.4</w:t>
      </w:r>
      <w:r>
        <w:rPr>
          <w:rFonts w:hint="eastAsia"/>
        </w:rPr>
        <w:t>.1</w:t>
      </w:r>
      <w:r>
        <w:rPr>
          <w:rFonts w:hint="eastAsia"/>
          <w:lang w:val="en-US" w:eastAsia="zh-CN"/>
        </w:rPr>
        <w:t xml:space="preserve"> </w:t>
      </w:r>
      <w:r>
        <w:rPr>
          <w:rFonts w:hint="eastAsia"/>
        </w:rPr>
        <w:t>测试环境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rPr>
        <w:t>1.物理环境：</w:t>
      </w:r>
      <w:r>
        <w:rPr>
          <w:rFonts w:hint="eastAsia"/>
          <w:lang w:val="en-US" w:eastAsia="zh-CN"/>
        </w:rPr>
        <w:t>安卓手机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2.软件环境：</w:t>
      </w:r>
      <w:r>
        <w:rPr>
          <w:rFonts w:hint="eastAsia"/>
          <w:lang w:val="en-US" w:eastAsia="zh-CN"/>
        </w:rPr>
        <w:t>安卓</w:t>
      </w:r>
      <w:r>
        <w:rPr>
          <w:rFonts w:hint="eastAsia"/>
        </w:rPr>
        <w:t>系统运行环境，并安装</w:t>
      </w:r>
      <w:r>
        <w:rPr>
          <w:rFonts w:hint="eastAsia"/>
          <w:lang w:val="en-US" w:eastAsia="zh-CN"/>
        </w:rPr>
        <w:t>Android Studio</w:t>
      </w:r>
      <w:r>
        <w:rPr>
          <w:rFonts w:hint="eastAsia"/>
        </w:rPr>
        <w:t>、</w:t>
      </w:r>
      <w:r>
        <w:rPr>
          <w:rFonts w:hint="eastAsia"/>
          <w:lang w:val="en-US" w:eastAsia="zh-CN"/>
        </w:rPr>
        <w:t>Sqlite</w:t>
      </w:r>
      <w:r>
        <w:rPr>
          <w:rFonts w:hint="eastAsia"/>
        </w:rPr>
        <w:t>和</w:t>
      </w:r>
      <w:r>
        <w:rPr>
          <w:rFonts w:hint="eastAsia"/>
          <w:lang w:val="en-US" w:eastAsia="zh-CN"/>
        </w:rPr>
        <w:t>Mysql</w:t>
      </w:r>
      <w:r>
        <w:rPr>
          <w:rFonts w:hint="eastAsia"/>
        </w:rPr>
        <w:t>等软件</w:t>
      </w:r>
    </w:p>
    <w:p>
      <w:pPr>
        <w:pStyle w:val="4"/>
        <w:bidi w:val="0"/>
        <w:ind w:firstLine="562" w:firstLineChars="200"/>
        <w:rPr>
          <w:rFonts w:hint="eastAsia"/>
        </w:rPr>
      </w:pPr>
      <w:r>
        <w:rPr>
          <w:rFonts w:hint="eastAsia"/>
          <w:lang w:val="en-US" w:eastAsia="zh-CN"/>
        </w:rPr>
        <w:t>5.4</w:t>
      </w:r>
      <w:r>
        <w:rPr>
          <w:rFonts w:hint="eastAsia"/>
        </w:rPr>
        <w:t>.2</w:t>
      </w:r>
      <w:r>
        <w:rPr>
          <w:rFonts w:hint="eastAsia"/>
          <w:lang w:val="en-US" w:eastAsia="zh-CN"/>
        </w:rPr>
        <w:t xml:space="preserve"> </w:t>
      </w:r>
      <w:r>
        <w:rPr>
          <w:rFonts w:hint="eastAsia"/>
        </w:rPr>
        <w:t>测试项目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本次测试主要针对</w:t>
      </w:r>
      <w:r>
        <w:rPr>
          <w:rFonts w:hint="eastAsia"/>
          <w:lang w:val="en-US" w:eastAsia="zh-CN"/>
        </w:rPr>
        <w:t>校车订退票</w:t>
      </w:r>
      <w:r>
        <w:rPr>
          <w:rFonts w:hint="eastAsia"/>
        </w:rPr>
        <w:t>系统进行系统测试，主要包括功能测试、界面测试。具体的测试内容有：</w:t>
      </w:r>
      <w:r>
        <w:rPr>
          <w:rFonts w:hint="eastAsia"/>
          <w:lang w:val="en-US" w:eastAsia="zh-CN"/>
        </w:rPr>
        <w:t>普通用户订退票模块</w:t>
      </w:r>
      <w:r>
        <w:rPr>
          <w:rFonts w:hint="eastAsia"/>
        </w:rPr>
        <w:t>、</w:t>
      </w:r>
      <w:r>
        <w:rPr>
          <w:rFonts w:hint="eastAsia"/>
          <w:lang w:val="en-US" w:eastAsia="zh-CN"/>
        </w:rPr>
        <w:t>车票</w:t>
      </w:r>
      <w:r>
        <w:rPr>
          <w:rFonts w:hint="eastAsia"/>
        </w:rPr>
        <w:t>查询模块、</w:t>
      </w:r>
      <w:r>
        <w:rPr>
          <w:rFonts w:hint="eastAsia"/>
          <w:lang w:val="en-US" w:eastAsia="zh-CN"/>
        </w:rPr>
        <w:t>管理员增删车票</w:t>
      </w:r>
      <w:r>
        <w:rPr>
          <w:rFonts w:hint="eastAsia"/>
        </w:rPr>
        <w:t>模块等。</w:t>
      </w:r>
    </w:p>
    <w:p>
      <w:pPr>
        <w:pStyle w:val="4"/>
        <w:bidi w:val="0"/>
        <w:ind w:firstLine="562" w:firstLineChars="200"/>
        <w:rPr>
          <w:rFonts w:hint="eastAsia"/>
        </w:rPr>
      </w:pPr>
      <w:r>
        <w:rPr>
          <w:rFonts w:hint="eastAsia"/>
          <w:lang w:val="en-US" w:eastAsia="zh-CN"/>
        </w:rPr>
        <w:t xml:space="preserve">5.4.3 </w:t>
      </w:r>
      <w:r>
        <w:rPr>
          <w:rFonts w:hint="eastAsia"/>
        </w:rPr>
        <w:t>登录界面测试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测试内容:背景、颜色、字体、按钮名称、提示信息的一致性等；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友好性、正确性、便捷性等</w:t>
      </w:r>
    </w:p>
    <w:p>
      <w:pPr>
        <w:pStyle w:val="4"/>
        <w:bidi w:val="0"/>
        <w:ind w:firstLine="562" w:firstLineChars="200"/>
        <w:rPr>
          <w:rFonts w:hint="eastAsia"/>
        </w:rPr>
      </w:pPr>
      <w:r>
        <w:rPr>
          <w:rFonts w:hint="eastAsia"/>
          <w:lang w:val="en-US" w:eastAsia="zh-CN"/>
        </w:rPr>
        <w:t xml:space="preserve">5.4.4 </w:t>
      </w:r>
      <w:r>
        <w:rPr>
          <w:rFonts w:hint="eastAsia"/>
        </w:rPr>
        <w:t>功能测试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测试1：</w:t>
      </w:r>
      <w:r>
        <w:rPr>
          <w:rFonts w:hint="eastAsia"/>
          <w:lang w:val="en-US" w:eastAsia="zh-CN"/>
        </w:rPr>
        <w:t>普通用户订退票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（1）首先用户应先登录该系统，经系统检查合法后才能进入</w:t>
      </w:r>
      <w:r>
        <w:rPr>
          <w:rFonts w:hint="eastAsia"/>
          <w:lang w:val="en-US" w:eastAsia="zh-CN"/>
        </w:rPr>
        <w:t>主</w:t>
      </w:r>
      <w:r>
        <w:rPr>
          <w:rFonts w:hint="eastAsia"/>
        </w:rPr>
        <w:t>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rPr>
        <w:t>（2）输入：</w:t>
      </w:r>
      <w:r>
        <w:rPr>
          <w:rFonts w:hint="eastAsia"/>
          <w:lang w:val="en-US" w:eastAsia="zh-CN"/>
        </w:rPr>
        <w:t>用户</w:t>
      </w:r>
      <w:r>
        <w:rPr>
          <w:rFonts w:hint="eastAsia"/>
        </w:rPr>
        <w:t>名，</w:t>
      </w:r>
      <w:r>
        <w:rPr>
          <w:rFonts w:hint="eastAsia"/>
          <w:lang w:val="en-US" w:eastAsia="zh-CN"/>
        </w:rPr>
        <w:t>密码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（3）处理过程：</w:t>
      </w:r>
      <w:r>
        <w:rPr>
          <w:rFonts w:hint="eastAsia"/>
          <w:lang w:val="en-US" w:eastAsia="zh-CN"/>
        </w:rPr>
        <w:t>用户查询车票或已购车票</w:t>
      </w:r>
      <w:r>
        <w:rPr>
          <w:rFonts w:hint="eastAsia"/>
        </w:rPr>
        <w:t>，确定</w:t>
      </w:r>
      <w:r>
        <w:rPr>
          <w:rFonts w:hint="eastAsia"/>
          <w:lang w:val="en-US" w:eastAsia="zh-CN"/>
        </w:rPr>
        <w:t>能否操作</w:t>
      </w:r>
      <w:r>
        <w:rPr>
          <w:rFonts w:hint="eastAsia"/>
        </w:rPr>
        <w:t>。若有</w:t>
      </w:r>
      <w:r>
        <w:rPr>
          <w:rFonts w:hint="eastAsia"/>
          <w:lang w:val="en-US" w:eastAsia="zh-CN"/>
        </w:rPr>
        <w:t>余票或已购车票</w:t>
      </w:r>
      <w:r>
        <w:rPr>
          <w:rFonts w:hint="eastAsia"/>
        </w:rPr>
        <w:t>，显示</w:t>
      </w:r>
      <w:r>
        <w:rPr>
          <w:rFonts w:hint="eastAsia"/>
          <w:lang w:val="en-US" w:eastAsia="zh-CN"/>
        </w:rPr>
        <w:t>票名、价格</w:t>
      </w:r>
      <w:r>
        <w:rPr>
          <w:rFonts w:hint="eastAsia"/>
          <w:lang w:eastAsia="zh-CN"/>
        </w:rPr>
        <w:t>、</w:t>
      </w:r>
      <w:r>
        <w:rPr>
          <w:rFonts w:hint="eastAsia"/>
          <w:lang w:val="en-US" w:eastAsia="zh-CN"/>
        </w:rPr>
        <w:t>时间等</w:t>
      </w:r>
      <w:r>
        <w:rPr>
          <w:rFonts w:hint="eastAsia"/>
        </w:rPr>
        <w:t>，点击“确定”按钮后</w:t>
      </w:r>
      <w:r>
        <w:rPr>
          <w:rFonts w:hint="eastAsia"/>
          <w:lang w:val="en-US" w:eastAsia="zh-CN"/>
        </w:rPr>
        <w:t>购买或退票</w:t>
      </w:r>
      <w:r>
        <w:rPr>
          <w:rFonts w:hint="eastAsia"/>
        </w:rPr>
        <w:t>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（4）输出：操作是否成功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测试2：</w:t>
      </w:r>
      <w:r>
        <w:rPr>
          <w:rFonts w:hint="eastAsia"/>
          <w:lang w:val="en-US" w:eastAsia="zh-CN"/>
        </w:rPr>
        <w:t>车票</w:t>
      </w:r>
      <w:r>
        <w:rPr>
          <w:rFonts w:hint="eastAsia"/>
        </w:rPr>
        <w:t>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rPr>
        <w:t>输入：</w:t>
      </w:r>
      <w:r>
        <w:rPr>
          <w:rFonts w:hint="eastAsia"/>
          <w:lang w:val="en-US" w:eastAsia="zh-CN"/>
        </w:rPr>
        <w:t>点击“查询”按钮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处理过程：根据用户需要，查询相应的</w:t>
      </w:r>
      <w:r>
        <w:rPr>
          <w:rFonts w:hint="eastAsia"/>
          <w:lang w:val="en-US" w:eastAsia="zh-CN"/>
        </w:rPr>
        <w:t>车票</w:t>
      </w:r>
      <w:r>
        <w:rPr>
          <w:rFonts w:hint="eastAsia"/>
        </w:rPr>
        <w:t>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输出：</w:t>
      </w:r>
      <w:r>
        <w:rPr>
          <w:rFonts w:hint="eastAsia"/>
          <w:lang w:val="en-US" w:eastAsia="zh-CN"/>
        </w:rPr>
        <w:t>票名、价格、时间等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测试3：</w:t>
      </w:r>
      <w:r>
        <w:rPr>
          <w:rFonts w:hint="eastAsia"/>
          <w:lang w:val="en-US" w:eastAsia="zh-CN"/>
        </w:rPr>
        <w:t>管理员增删车票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输入：</w:t>
      </w:r>
      <w:r>
        <w:rPr>
          <w:rFonts w:hint="eastAsia"/>
          <w:lang w:val="en-US" w:eastAsia="zh-CN"/>
        </w:rPr>
        <w:t>票名、价格、时间等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处理过程：根据</w:t>
      </w:r>
      <w:r>
        <w:rPr>
          <w:rFonts w:hint="eastAsia"/>
          <w:lang w:val="en-US" w:eastAsia="zh-CN"/>
        </w:rPr>
        <w:t>校车</w:t>
      </w:r>
      <w:r>
        <w:rPr>
          <w:rFonts w:hint="eastAsia"/>
        </w:rPr>
        <w:t>管理需要，</w:t>
      </w:r>
      <w:r>
        <w:rPr>
          <w:rFonts w:hint="eastAsia"/>
          <w:lang w:val="en-US" w:eastAsia="zh-CN"/>
        </w:rPr>
        <w:t>增加或删除车票</w:t>
      </w:r>
      <w:r>
        <w:rPr>
          <w:rFonts w:hint="eastAsia"/>
        </w:rPr>
        <w:t>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rPr>
        <w:t>输出：</w:t>
      </w:r>
      <w:r>
        <w:rPr>
          <w:rFonts w:hint="eastAsia"/>
          <w:lang w:val="en-US" w:eastAsia="zh-CN"/>
        </w:rPr>
        <w:t>更新车票信息</w:t>
      </w:r>
    </w:p>
    <w:p>
      <w:pPr>
        <w:pStyle w:val="4"/>
        <w:bidi w:val="0"/>
        <w:ind w:firstLine="562" w:firstLineChars="200"/>
        <w:rPr>
          <w:rFonts w:hint="eastAsia"/>
        </w:rPr>
      </w:pPr>
      <w:r>
        <w:rPr>
          <w:rFonts w:hint="eastAsia"/>
          <w:lang w:val="en-US" w:eastAsia="zh-CN"/>
        </w:rPr>
        <w:t xml:space="preserve">5.4.5 </w:t>
      </w:r>
      <w:r>
        <w:rPr>
          <w:rFonts w:hint="eastAsia"/>
        </w:rPr>
        <w:t>测试结论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1.登录界面测试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登录模块可以实现</w:t>
      </w:r>
      <w:r>
        <w:rPr>
          <w:rFonts w:hint="eastAsia"/>
          <w:lang w:val="en-US" w:eastAsia="zh-CN"/>
        </w:rPr>
        <w:t>普通用户和管理员</w:t>
      </w:r>
      <w:r>
        <w:rPr>
          <w:rFonts w:hint="eastAsia"/>
        </w:rPr>
        <w:t>的登录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rPr>
        <w:t>2.</w:t>
      </w:r>
      <w:r>
        <w:rPr>
          <w:rFonts w:hint="eastAsia"/>
          <w:lang w:val="en-US" w:eastAsia="zh-CN"/>
        </w:rPr>
        <w:t>功能测试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rPr>
        <w:t>可以</w:t>
      </w:r>
      <w:r>
        <w:rPr>
          <w:rFonts w:hint="eastAsia"/>
          <w:lang w:val="en-US" w:eastAsia="zh-CN"/>
        </w:rPr>
        <w:t>近似模拟实现相应功能</w:t>
      </w:r>
    </w:p>
    <w:p>
      <w:pPr>
        <w:pStyle w:val="3"/>
        <w:rPr>
          <w:sz w:val="30"/>
          <w:szCs w:val="30"/>
        </w:rPr>
      </w:pPr>
      <w:bookmarkStart w:id="49" w:name="_Toc25891"/>
      <w:r>
        <w:rPr>
          <w:rFonts w:hint="eastAsia"/>
          <w:sz w:val="30"/>
          <w:szCs w:val="30"/>
        </w:rPr>
        <w:t>5.5 系统实施应用</w:t>
      </w:r>
      <w:bookmarkEnd w:id="49"/>
    </w:p>
    <w:p/>
    <w:p>
      <w:pPr>
        <w:rPr>
          <w:rFonts w:hint="eastAsia"/>
        </w:rPr>
      </w:pPr>
      <w:r>
        <w:rPr>
          <w:rFonts w:hint="eastAsia"/>
        </w:rPr>
        <w:br w:type="page"/>
      </w:r>
    </w:p>
    <w:p>
      <w:pPr>
        <w:pStyle w:val="2"/>
        <w:jc w:val="center"/>
      </w:pPr>
      <w:bookmarkStart w:id="50" w:name="_Toc6841"/>
      <w:r>
        <w:rPr>
          <w:rFonts w:hint="eastAsia"/>
        </w:rPr>
        <w:t>第</w:t>
      </w:r>
      <w:r>
        <w:rPr>
          <w:rFonts w:hint="eastAsia"/>
          <w:lang w:val="en-US" w:eastAsia="zh-CN"/>
        </w:rPr>
        <w:t>6</w:t>
      </w:r>
      <w:r>
        <w:t>章</w:t>
      </w:r>
      <w:r>
        <w:rPr>
          <w:rFonts w:hint="eastAsia"/>
        </w:rPr>
        <w:t xml:space="preserve"> 其他</w:t>
      </w:r>
      <w:r>
        <w:t>说明</w:t>
      </w:r>
      <w:bookmarkEnd w:id="50"/>
    </w:p>
    <w:p>
      <w:pPr>
        <w:pStyle w:val="3"/>
        <w:rPr>
          <w:rFonts w:hint="default"/>
          <w:sz w:val="30"/>
          <w:szCs w:val="30"/>
          <w:lang w:val="en-US" w:eastAsia="zh-CN"/>
        </w:rPr>
      </w:pPr>
      <w:bookmarkStart w:id="51" w:name="_Toc4752"/>
      <w:r>
        <w:rPr>
          <w:rFonts w:hint="eastAsia"/>
          <w:sz w:val="30"/>
          <w:szCs w:val="30"/>
          <w:lang w:val="en-US" w:eastAsia="zh-CN"/>
        </w:rPr>
        <w:t>6.1拟实现功能</w:t>
      </w:r>
      <w:bookmarkEnd w:id="5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管理员：注册登录，查询车票，增加车票，删除车票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乘客：注册登录，查询车票，查询已购车票，买票，退票</w:t>
      </w:r>
    </w:p>
    <w:p>
      <w:pPr>
        <w:rPr>
          <w:rFonts w:hint="eastAsia"/>
        </w:rPr>
      </w:pPr>
      <w:r>
        <w:rPr>
          <w:rFonts w:hint="eastAsia"/>
        </w:rPr>
        <w:br w:type="page"/>
      </w:r>
    </w:p>
    <w:p>
      <w:pPr>
        <w:pStyle w:val="2"/>
        <w:jc w:val="center"/>
      </w:pPr>
      <w:bookmarkStart w:id="52" w:name="_Toc30007"/>
      <w:r>
        <w:rPr>
          <w:rFonts w:hint="eastAsia"/>
        </w:rPr>
        <w:t>第</w:t>
      </w:r>
      <w:r>
        <w:rPr>
          <w:rFonts w:hint="eastAsia"/>
          <w:lang w:val="en-US" w:eastAsia="zh-CN"/>
        </w:rPr>
        <w:t>7</w:t>
      </w:r>
      <w:r>
        <w:t>章</w:t>
      </w:r>
      <w:r>
        <w:rPr>
          <w:rFonts w:hint="eastAsia"/>
        </w:rPr>
        <w:t xml:space="preserve"> 反思日志</w:t>
      </w:r>
      <w:bookmarkEnd w:id="52"/>
    </w:p>
    <w:p>
      <w:pPr>
        <w:rPr>
          <w:rFonts w:hint="eastAsia"/>
        </w:rPr>
      </w:pPr>
    </w:p>
    <w:p/>
    <w:p/>
    <w:p/>
    <w:sectPr>
      <w:headerReference r:id="rId4" w:type="first"/>
      <w:pgSz w:w="11906" w:h="16838"/>
      <w:pgMar w:top="1417" w:right="1417" w:bottom="1417" w:left="141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B9800F"/>
    <w:multiLevelType w:val="multilevel"/>
    <w:tmpl w:val="90B980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960CA4FC"/>
    <w:multiLevelType w:val="singleLevel"/>
    <w:tmpl w:val="960CA4FC"/>
    <w:lvl w:ilvl="0" w:tentative="0">
      <w:start w:val="1"/>
      <w:numFmt w:val="decimal"/>
      <w:suff w:val="space"/>
      <w:lvlText w:val="%1."/>
      <w:lvlJc w:val="left"/>
    </w:lvl>
  </w:abstractNum>
  <w:abstractNum w:abstractNumId="2">
    <w:nsid w:val="E51A9AD5"/>
    <w:multiLevelType w:val="multilevel"/>
    <w:tmpl w:val="E51A9A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E7DD08"/>
    <w:multiLevelType w:val="multilevel"/>
    <w:tmpl w:val="29E7DD0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4413330"/>
    <w:multiLevelType w:val="multilevel"/>
    <w:tmpl w:val="4441333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63D3498"/>
    <w:multiLevelType w:val="multilevel"/>
    <w:tmpl w:val="563D34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7315ED"/>
    <w:multiLevelType w:val="multilevel"/>
    <w:tmpl w:val="5B7315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88A26DE"/>
    <w:multiLevelType w:val="singleLevel"/>
    <w:tmpl w:val="688A26DE"/>
    <w:lvl w:ilvl="0" w:tentative="0">
      <w:start w:val="1"/>
      <w:numFmt w:val="decimal"/>
      <w:suff w:val="nothing"/>
      <w:lvlText w:val="%1、"/>
      <w:lvlJc w:val="left"/>
    </w:lvl>
  </w:abstractNum>
  <w:abstractNum w:abstractNumId="8">
    <w:nsid w:val="70F88F3B"/>
    <w:multiLevelType w:val="multilevel"/>
    <w:tmpl w:val="70F88F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1"/>
  </w:num>
  <w:num w:numId="3">
    <w:abstractNumId w:val="7"/>
  </w:num>
  <w:num w:numId="4">
    <w:abstractNumId w:val="6"/>
  </w:num>
  <w:num w:numId="5">
    <w:abstractNumId w:val="4"/>
  </w:num>
  <w:num w:numId="6">
    <w:abstractNumId w:val="0"/>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B607C"/>
    <w:rsid w:val="0019092A"/>
    <w:rsid w:val="0021613B"/>
    <w:rsid w:val="00240414"/>
    <w:rsid w:val="0024254D"/>
    <w:rsid w:val="00302DD9"/>
    <w:rsid w:val="00310A47"/>
    <w:rsid w:val="00350139"/>
    <w:rsid w:val="00357F8B"/>
    <w:rsid w:val="00377B98"/>
    <w:rsid w:val="00433563"/>
    <w:rsid w:val="004C43BC"/>
    <w:rsid w:val="0051057E"/>
    <w:rsid w:val="005347A4"/>
    <w:rsid w:val="005F347E"/>
    <w:rsid w:val="006C246C"/>
    <w:rsid w:val="006E5576"/>
    <w:rsid w:val="00741280"/>
    <w:rsid w:val="008169B0"/>
    <w:rsid w:val="00891177"/>
    <w:rsid w:val="008B73E9"/>
    <w:rsid w:val="008D7B94"/>
    <w:rsid w:val="00933112"/>
    <w:rsid w:val="00951529"/>
    <w:rsid w:val="009A361B"/>
    <w:rsid w:val="009B3B70"/>
    <w:rsid w:val="009B6B72"/>
    <w:rsid w:val="009F352C"/>
    <w:rsid w:val="00A27652"/>
    <w:rsid w:val="00A514EE"/>
    <w:rsid w:val="00A5279E"/>
    <w:rsid w:val="00AC7897"/>
    <w:rsid w:val="00B36333"/>
    <w:rsid w:val="00BD38C5"/>
    <w:rsid w:val="00C57377"/>
    <w:rsid w:val="00C76285"/>
    <w:rsid w:val="00CD0C59"/>
    <w:rsid w:val="00CD2614"/>
    <w:rsid w:val="00CF0AFB"/>
    <w:rsid w:val="00D46FA0"/>
    <w:rsid w:val="00D93E74"/>
    <w:rsid w:val="00DB6C3E"/>
    <w:rsid w:val="00DD3EF8"/>
    <w:rsid w:val="00E035BF"/>
    <w:rsid w:val="00E17925"/>
    <w:rsid w:val="00E901D8"/>
    <w:rsid w:val="00EC6E35"/>
    <w:rsid w:val="00ED0CEA"/>
    <w:rsid w:val="00F416A6"/>
    <w:rsid w:val="05812DE7"/>
    <w:rsid w:val="0C5E3430"/>
    <w:rsid w:val="0EE1589F"/>
    <w:rsid w:val="11B76EE8"/>
    <w:rsid w:val="1A0F6637"/>
    <w:rsid w:val="1FA05C5E"/>
    <w:rsid w:val="250A6A59"/>
    <w:rsid w:val="2F506F73"/>
    <w:rsid w:val="2FD95876"/>
    <w:rsid w:val="306D1B24"/>
    <w:rsid w:val="30EA1CA8"/>
    <w:rsid w:val="3A1D6418"/>
    <w:rsid w:val="3D8D0C7D"/>
    <w:rsid w:val="4219565C"/>
    <w:rsid w:val="45A3510B"/>
    <w:rsid w:val="4C766ED5"/>
    <w:rsid w:val="5A824C8B"/>
    <w:rsid w:val="5A975666"/>
    <w:rsid w:val="686727BA"/>
    <w:rsid w:val="75F53639"/>
    <w:rsid w:val="76CC2717"/>
    <w:rsid w:val="77DC3551"/>
    <w:rsid w:val="79EE1F09"/>
    <w:rsid w:val="7CC54610"/>
    <w:rsid w:val="7D9B09F6"/>
    <w:rsid w:val="7DD56484"/>
    <w:rsid w:val="7F515DC1"/>
    <w:rsid w:val="7F782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8">
    <w:name w:val="toc 2"/>
    <w:basedOn w:val="1"/>
    <w:next w:val="1"/>
    <w:semiHidden/>
    <w:unhideWhenUsed/>
    <w:qFormat/>
    <w:uiPriority w:val="39"/>
    <w:pPr>
      <w:ind w:left="420" w:leftChars="200"/>
    </w:p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页眉 字符"/>
    <w:basedOn w:val="13"/>
    <w:link w:val="7"/>
    <w:qFormat/>
    <w:uiPriority w:val="99"/>
    <w:rPr>
      <w:sz w:val="18"/>
      <w:szCs w:val="18"/>
    </w:rPr>
  </w:style>
  <w:style w:type="character" w:customStyle="1" w:styleId="15">
    <w:name w:val="页脚 字符"/>
    <w:basedOn w:val="13"/>
    <w:link w:val="6"/>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标题 2 字符"/>
    <w:basedOn w:val="13"/>
    <w:link w:val="2"/>
    <w:qFormat/>
    <w:uiPriority w:val="9"/>
    <w:rPr>
      <w:rFonts w:asciiTheme="majorHAnsi" w:hAnsiTheme="majorHAnsi" w:eastAsiaTheme="majorEastAsia" w:cstheme="majorBidi"/>
      <w:b/>
      <w:bCs/>
      <w:sz w:val="32"/>
      <w:szCs w:val="32"/>
    </w:rPr>
  </w:style>
  <w:style w:type="character" w:customStyle="1" w:styleId="18">
    <w:name w:val="标题 3 字符"/>
    <w:basedOn w:val="13"/>
    <w:link w:val="3"/>
    <w:qFormat/>
    <w:uiPriority w:val="9"/>
    <w:rPr>
      <w:rFonts w:ascii="Times New Roman" w:hAnsi="Times New Roman" w:eastAsia="宋体" w:cs="Times New Roman"/>
      <w:b/>
      <w:bCs/>
      <w:sz w:val="32"/>
      <w:szCs w:val="32"/>
    </w:rPr>
  </w:style>
  <w:style w:type="character" w:customStyle="1" w:styleId="19">
    <w:name w:val="标题 4 字符"/>
    <w:basedOn w:val="13"/>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GIF"/><Relationship Id="rId17" Type="http://schemas.openxmlformats.org/officeDocument/2006/relationships/image" Target="media/image12.GIF"/><Relationship Id="rId16" Type="http://schemas.openxmlformats.org/officeDocument/2006/relationships/image" Target="media/image11.GIF"/><Relationship Id="rId15" Type="http://schemas.openxmlformats.org/officeDocument/2006/relationships/image" Target="media/image10.jpeg"/><Relationship Id="rId14" Type="http://schemas.openxmlformats.org/officeDocument/2006/relationships/image" Target="media/image9.GIF"/><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FA99CB-6AD0-4309-84C2-DD9106B083AD}">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534</Words>
  <Characters>3048</Characters>
  <Lines>25</Lines>
  <Paragraphs>7</Paragraphs>
  <TotalTime>4</TotalTime>
  <ScaleCrop>false</ScaleCrop>
  <LinksUpToDate>false</LinksUpToDate>
  <CharactersWithSpaces>3575</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2017-03-08T03:01:00Z</dcterms:created>
  <dc:creator>Chen</dc:creator>
  <cp:lastModifiedBy>悄悄，</cp:lastModifiedBy>
  <dcterms:modified xsi:type="dcterms:W3CDTF">2019-07-03T03:15:40Z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